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56" w:rsidRPr="00750DAF" w:rsidRDefault="001B5256" w:rsidP="00750DAF">
      <w:pPr>
        <w:pStyle w:val="NoSpacing"/>
        <w:ind w:firstLine="709"/>
        <w:jc w:val="center"/>
        <w:rPr>
          <w:rFonts w:ascii="Times New Roman" w:hAnsi="Times New Roman"/>
          <w:b/>
          <w:sz w:val="30"/>
          <w:szCs w:val="28"/>
          <w:lang w:eastAsia="ru-RU"/>
        </w:rPr>
      </w:pPr>
      <w:r w:rsidRPr="00750DAF">
        <w:rPr>
          <w:rFonts w:ascii="Times New Roman" w:hAnsi="Times New Roman"/>
          <w:b/>
          <w:sz w:val="30"/>
          <w:szCs w:val="28"/>
          <w:lang w:eastAsia="ru-RU"/>
        </w:rPr>
        <w:t>Всемирный день некурения.</w:t>
      </w:r>
    </w:p>
    <w:p w:rsidR="001B5256" w:rsidRPr="00750DAF" w:rsidRDefault="001B5256" w:rsidP="00750DAF">
      <w:pPr>
        <w:pStyle w:val="NoSpacing"/>
        <w:ind w:firstLine="709"/>
        <w:jc w:val="center"/>
        <w:rPr>
          <w:rFonts w:ascii="Times New Roman" w:hAnsi="Times New Roman"/>
          <w:b/>
          <w:sz w:val="30"/>
          <w:szCs w:val="28"/>
          <w:lang w:eastAsia="ru-RU"/>
        </w:rPr>
      </w:pPr>
      <w:r w:rsidRPr="00750DAF">
        <w:rPr>
          <w:rFonts w:ascii="Times New Roman" w:hAnsi="Times New Roman"/>
          <w:b/>
          <w:sz w:val="30"/>
          <w:szCs w:val="28"/>
          <w:lang w:eastAsia="ru-RU"/>
        </w:rPr>
        <w:t>Профилактика онкологических заболеваний.</w:t>
      </w:r>
    </w:p>
    <w:p w:rsidR="001B5256" w:rsidRPr="00750DAF" w:rsidRDefault="001B5256" w:rsidP="00750DAF">
      <w:pPr>
        <w:pStyle w:val="NoSpacing"/>
        <w:ind w:firstLine="709"/>
        <w:jc w:val="center"/>
        <w:rPr>
          <w:rFonts w:ascii="Times New Roman" w:hAnsi="Times New Roman"/>
          <w:b/>
          <w:sz w:val="30"/>
          <w:szCs w:val="28"/>
          <w:lang w:eastAsia="ru-RU"/>
        </w:rPr>
      </w:pPr>
      <w:r w:rsidRPr="00750DAF">
        <w:rPr>
          <w:rFonts w:ascii="Times New Roman" w:hAnsi="Times New Roman"/>
          <w:b/>
          <w:sz w:val="30"/>
          <w:szCs w:val="28"/>
          <w:lang w:eastAsia="ru-RU"/>
        </w:rPr>
        <w:t>17 ноября 2016 года</w:t>
      </w:r>
    </w:p>
    <w:p w:rsidR="001B5256" w:rsidRPr="00750DAF" w:rsidRDefault="001B5256" w:rsidP="00750DAF">
      <w:pPr>
        <w:pStyle w:val="NoSpacing"/>
        <w:ind w:firstLine="709"/>
        <w:jc w:val="center"/>
        <w:rPr>
          <w:rFonts w:ascii="Times New Roman" w:hAnsi="Times New Roman"/>
          <w:b/>
          <w:sz w:val="30"/>
          <w:szCs w:val="28"/>
          <w:lang w:eastAsia="ru-RU"/>
        </w:rPr>
      </w:pP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>Ежегодно по инициативе Международного союза по борьбе с раком в третий четверг ноября проводится День некурения. Республиканская антитабачная информационно-образовательная акция, инициированная Министерством здравоохранения Республики Беларусь, приуроченная к этому дню, пройдет в нашей стране с 14 по 17 ноября 2016 года.</w:t>
      </w: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 xml:space="preserve"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 (РКБТ ВОЗ). </w:t>
      </w: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>В рамках акции запланировано проведение пресс-конференций и “круглых столов”, выступлений в СМИ по вопросам профилактики табакокурения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организаций; дней открытой информации, консультирования населения в учреждениях здравоохранения республики по вопросам профилактики табакокурения. Министерством здравоохранения инициировано проведение в органах государственного управления и подведомственных им организациях информационно-образовательных мероприятий, приуроченных к Всемирному Дню некурения. Организована трансляция социальной рекламы по профилактике табакокурения на каналах радио и ТВ.</w:t>
      </w: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color w:val="000000"/>
          <w:sz w:val="28"/>
          <w:szCs w:val="28"/>
          <w:lang w:eastAsia="ru-RU"/>
        </w:rPr>
        <w:t>Употребление табака является самой значительной предотвратимой причиной смерти, и в настоящее время, по данным ВОЗ, приводит к смерти каждого десятого взрослого человека в мире</w:t>
      </w:r>
      <w:r w:rsidRPr="002257B6">
        <w:rPr>
          <w:rFonts w:ascii="Times New Roman" w:hAnsi="Times New Roman"/>
          <w:sz w:val="28"/>
          <w:szCs w:val="28"/>
        </w:rPr>
        <w:t>. По данным республиканского социологического исследования, проведенного в 201</w:t>
      </w:r>
      <w:r w:rsidRPr="002257B6">
        <w:rPr>
          <w:rFonts w:ascii="Times New Roman" w:hAnsi="Times New Roman"/>
          <w:sz w:val="28"/>
          <w:szCs w:val="28"/>
          <w:lang w:val="be-BY"/>
        </w:rPr>
        <w:t>5</w:t>
      </w:r>
      <w:r w:rsidRPr="002257B6">
        <w:rPr>
          <w:rFonts w:ascii="Times New Roman" w:hAnsi="Times New Roman"/>
          <w:sz w:val="28"/>
          <w:szCs w:val="28"/>
        </w:rPr>
        <w:t xml:space="preserve"> году, в республике курит 27,9% (в 2001г – 41,6%) населения в возрасте 16 лет и старше, из них: постоянно курит 17,8%, от случая к случаю – 10,1%. Доля респондентов, бросивших курить, составила 14,6%, из них 10,4% отказались от курения более 2-х лет назад, 4,2% </w:t>
      </w:r>
      <w:r w:rsidRPr="002257B6">
        <w:rPr>
          <w:rFonts w:ascii="Times New Roman" w:hAnsi="Times New Roman"/>
          <w:i/>
          <w:sz w:val="28"/>
          <w:szCs w:val="28"/>
        </w:rPr>
        <w:t>–</w:t>
      </w:r>
      <w:r w:rsidRPr="002257B6">
        <w:rPr>
          <w:rFonts w:ascii="Times New Roman" w:hAnsi="Times New Roman"/>
          <w:sz w:val="28"/>
          <w:szCs w:val="28"/>
        </w:rPr>
        <w:t xml:space="preserve"> в течение последних 2-х лет. С 2001 года распространенность курения снизилась почти на 14 %.</w:t>
      </w: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>Доля курящих мужчин составляет 43%, доля курящих женщин – 15,6%. Доля тех, “кто курит постоянно”, в группе мужчин составляет 30,6%, в группе женщин – 7,2%; доля курящих “от случая к случаю” среди мужчин составила 12,4%, среди женщин – 8,4%. В течение последних 1-2 лет смогли отказаться от курения 5,4% мужчин, 3,3% женщин.</w:t>
      </w: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>По данным Международного союза по борьбе с раком (UICC) сегодня 30% всех случаев смерти от рака связаны с курением. Сокращение потребления табака наполовину даст возможность сохранить 170 миллионов жизней к 2050 году.</w:t>
      </w:r>
    </w:p>
    <w:p w:rsidR="001B5256" w:rsidRPr="002257B6" w:rsidRDefault="001B5256" w:rsidP="00750DAF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57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 </w:t>
      </w: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Курение наносит существенный вред здоровью курильщика. Табачный дым опасен не только для курильщика, но и для тех, кто находится с ним рядом. </w:t>
      </w:r>
      <w:r w:rsidRPr="002257B6">
        <w:rPr>
          <w:rFonts w:ascii="Times New Roman" w:hAnsi="Times New Roman"/>
          <w:sz w:val="28"/>
          <w:szCs w:val="28"/>
        </w:rPr>
        <w:t xml:space="preserve">Все еще значительная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лимфом у таких детей. </w:t>
      </w: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>По данным социсследования более половине опрошенных приходится находиться рядом с курящими в различных местах (на 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 Поэтому особое внимание при проведении акции будет уделено ограничению курения в организациях общественного питания и других общественных местах.</w:t>
      </w:r>
    </w:p>
    <w:p w:rsidR="001B5256" w:rsidRPr="002257B6" w:rsidRDefault="001B5256" w:rsidP="00750DA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7B6">
        <w:rPr>
          <w:rFonts w:ascii="Times New Roman" w:hAnsi="Times New Roman"/>
          <w:color w:val="000000"/>
          <w:sz w:val="28"/>
          <w:szCs w:val="28"/>
          <w:lang w:eastAsia="ru-RU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</w:p>
    <w:p w:rsidR="001B5256" w:rsidRPr="002257B6" w:rsidRDefault="001B5256" w:rsidP="00750DAF"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257B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Отказ от курения в любом возрасте оправдан, поскольку: </w:t>
      </w:r>
    </w:p>
    <w:p w:rsidR="001B5256" w:rsidRPr="002257B6" w:rsidRDefault="001B5256" w:rsidP="00750DA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7B6">
        <w:rPr>
          <w:rFonts w:ascii="Times New Roman" w:hAnsi="Times New Roman"/>
          <w:color w:val="000000"/>
          <w:sz w:val="28"/>
          <w:szCs w:val="28"/>
          <w:lang w:eastAsia="ru-RU"/>
        </w:rPr>
        <w:t>через 8 часов уровень кислорода в крови возвращается к норме;</w:t>
      </w:r>
    </w:p>
    <w:p w:rsidR="001B5256" w:rsidRPr="002257B6" w:rsidRDefault="001B5256" w:rsidP="00750DA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7B6">
        <w:rPr>
          <w:rFonts w:ascii="Times New Roman" w:hAnsi="Times New Roman"/>
          <w:color w:val="000000"/>
          <w:sz w:val="28"/>
          <w:szCs w:val="28"/>
          <w:lang w:eastAsia="ru-RU"/>
        </w:rPr>
        <w:t>через 48 часов человек обретает обоняние и вкус;</w:t>
      </w:r>
    </w:p>
    <w:p w:rsidR="001B5256" w:rsidRPr="002257B6" w:rsidRDefault="001B5256" w:rsidP="00750DA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7B6">
        <w:rPr>
          <w:rFonts w:ascii="Times New Roman" w:hAnsi="Times New Roman"/>
          <w:color w:val="000000"/>
          <w:sz w:val="28"/>
          <w:szCs w:val="28"/>
          <w:lang w:eastAsia="ru-RU"/>
        </w:rPr>
        <w:t>через 1 месяц становится легче дышать, исчезают утомление, головная боль;</w:t>
      </w:r>
    </w:p>
    <w:p w:rsidR="001B5256" w:rsidRPr="002257B6" w:rsidRDefault="001B5256" w:rsidP="00750DA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7B6">
        <w:rPr>
          <w:rFonts w:ascii="Times New Roman" w:hAnsi="Times New Roman"/>
          <w:color w:val="000000"/>
          <w:sz w:val="28"/>
          <w:szCs w:val="28"/>
          <w:lang w:eastAsia="ru-RU"/>
        </w:rPr>
        <w:t>через 6 месяцев проходят бронхиты, восстановится сердечный ритм;</w:t>
      </w:r>
    </w:p>
    <w:p w:rsidR="001B5256" w:rsidRPr="002257B6" w:rsidRDefault="001B5256" w:rsidP="00750DA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7B6">
        <w:rPr>
          <w:rFonts w:ascii="Times New Roman" w:hAnsi="Times New Roman"/>
          <w:color w:val="000000"/>
          <w:sz w:val="28"/>
          <w:szCs w:val="28"/>
          <w:lang w:eastAsia="ru-RU"/>
        </w:rPr>
        <w:t>через 1 год вдвое уменьшается возможность умереть от ишемической болезни сердца;</w:t>
      </w:r>
    </w:p>
    <w:p w:rsidR="001B5256" w:rsidRPr="002257B6" w:rsidRDefault="001B5256" w:rsidP="00750DA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7B6">
        <w:rPr>
          <w:rFonts w:ascii="Times New Roman" w:hAnsi="Times New Roman"/>
          <w:color w:val="000000"/>
          <w:sz w:val="28"/>
          <w:szCs w:val="28"/>
          <w:lang w:eastAsia="ru-RU"/>
        </w:rPr>
        <w:t>через 5 лет в 2 раза сокращается вероятность заболеть онкологическими заболеваниями.</w:t>
      </w:r>
    </w:p>
    <w:p w:rsidR="001B5256" w:rsidRPr="002257B6" w:rsidRDefault="001B5256" w:rsidP="00750DA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7B6">
        <w:rPr>
          <w:rFonts w:ascii="Times New Roman" w:hAnsi="Times New Roman"/>
          <w:sz w:val="28"/>
          <w:szCs w:val="28"/>
        </w:rPr>
        <w:t>Курить или не курить в собственной квартире – это личный выбор каждого. Но курить в общественных местах – значит подвергать окружающих риску, причем значительно большему, чем для самого курильщика. Курение является одной из наиболее распространенных и массовых в мировом масштабе привычкой, наносящей урон как здоровью отдельного человека, так и обществу в целом. В курение вовлечены практически все слои населения и, что наиболее опасно, женщины и юношество.</w:t>
      </w:r>
      <w:r w:rsidRPr="002257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тех, кто уже курит, разработана целая система мероприятий по отказу от этой вредной привычки. Однако успех в борьбе с курением будет гарантирован лишь в том случае, если курящие сами придут к осознанному желанию бросить курить.</w:t>
      </w: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 xml:space="preserve">Прекращение курения </w:t>
      </w:r>
      <w:r w:rsidRPr="002257B6">
        <w:rPr>
          <w:rFonts w:ascii="Times New Roman" w:hAnsi="Times New Roman"/>
          <w:iCs/>
          <w:sz w:val="28"/>
          <w:szCs w:val="28"/>
        </w:rPr>
        <w:t>даже в среднем и старшем возрасте</w:t>
      </w:r>
      <w:r w:rsidRPr="002257B6">
        <w:rPr>
          <w:rFonts w:ascii="Times New Roman" w:hAnsi="Times New Roman"/>
          <w:sz w:val="28"/>
          <w:szCs w:val="28"/>
        </w:rPr>
        <w:t xml:space="preserve"> даёт свой положительный результат: снижается риск возникновения опухолей, связанных с курением (от 5 до 15%), а также инфарктов и инсультов.</w:t>
      </w: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>Мировой опыт свидетельствует, что добиться значительного снижения распространенности табакокурения возможно только при четком законодательном регулировании, проведении долговременных антитабачных программ.</w:t>
      </w: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 xml:space="preserve">В стране действует ряд нормативных правовых документов, в том числе: </w:t>
      </w:r>
    </w:p>
    <w:p w:rsidR="001B5256" w:rsidRPr="002257B6" w:rsidRDefault="001B5256" w:rsidP="00750D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7B6">
        <w:rPr>
          <w:sz w:val="28"/>
          <w:szCs w:val="28"/>
        </w:rPr>
        <w:t xml:space="preserve">Декрет Президента Республики Беларусь от 17 декабря </w:t>
      </w:r>
      <w:smartTag w:uri="urn:schemas-microsoft-com:office:smarttags" w:element="metricconverter">
        <w:smartTagPr>
          <w:attr w:name="ProductID" w:val="2002 г"/>
        </w:smartTagPr>
        <w:r w:rsidRPr="002257B6">
          <w:rPr>
            <w:sz w:val="28"/>
            <w:szCs w:val="28"/>
          </w:rPr>
          <w:t>2002 г</w:t>
        </w:r>
      </w:smartTag>
      <w:r w:rsidRPr="002257B6">
        <w:rPr>
          <w:sz w:val="28"/>
          <w:szCs w:val="28"/>
        </w:rPr>
        <w:t xml:space="preserve">. № 28 «О государственном регулировании производства, оборота и потребления табачного сырья и табачных изделий»; </w:t>
      </w:r>
    </w:p>
    <w:p w:rsidR="001B5256" w:rsidRPr="002257B6" w:rsidRDefault="001B5256" w:rsidP="00750D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7B6">
        <w:rPr>
          <w:sz w:val="28"/>
          <w:szCs w:val="28"/>
        </w:rPr>
        <w:t>Закон Республики Беларусь от 10 мая 2007 года № 225-З “О рекламе”;</w:t>
      </w:r>
    </w:p>
    <w:p w:rsidR="001B5256" w:rsidRPr="002257B6" w:rsidRDefault="001B5256" w:rsidP="00750DA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57B6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об административных нарушениях от 21 апреля </w:t>
      </w:r>
      <w:smartTag w:uri="urn:schemas-microsoft-com:office:smarttags" w:element="metricconverter">
        <w:smartTagPr>
          <w:attr w:name="ProductID" w:val="2003 г"/>
        </w:smartTagPr>
        <w:r w:rsidRPr="002257B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257B6">
        <w:rPr>
          <w:rFonts w:ascii="Times New Roman" w:hAnsi="Times New Roman" w:cs="Times New Roman"/>
          <w:sz w:val="28"/>
          <w:szCs w:val="28"/>
        </w:rPr>
        <w:t>. N 194-З.</w:t>
      </w: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 xml:space="preserve"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табакокурения. Республика Беларусь ратифицировала РКБТ ВОЗ в 2005 году. РКБТ ВОЗ является основным документом, включающим самые важные направления борьбы против табака в мире, с участием 180 Сторон. </w:t>
      </w: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 xml:space="preserve">Координатором деятельности по реализации РКБТ в Республике Беларусь является Министерство здравоохранения Республики Беларусь. </w:t>
      </w: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 xml:space="preserve">РКБТ ВОЗ налагает правовые обязательства на свои Стороны – то есть на страны (и на Европейский союз), которые официально присоединились к договору. В ряду этих обязательств стоят следующие: </w:t>
      </w:r>
    </w:p>
    <w:p w:rsidR="001B5256" w:rsidRPr="002257B6" w:rsidRDefault="001B5256" w:rsidP="00750D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7B6">
        <w:rPr>
          <w:sz w:val="28"/>
          <w:szCs w:val="28"/>
        </w:rPr>
        <w:t xml:space="preserve">- защита политики общественного здравоохранения от коммерческих и других интересов табачной промышленности; </w:t>
      </w:r>
    </w:p>
    <w:p w:rsidR="001B5256" w:rsidRPr="002257B6" w:rsidRDefault="001B5256" w:rsidP="00750D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7B6">
        <w:rPr>
          <w:sz w:val="28"/>
          <w:szCs w:val="28"/>
        </w:rPr>
        <w:t xml:space="preserve">- принятие ценовых и налоговых мер по сокращению спроса на табак; защита людей от воздействия табачного дыма; </w:t>
      </w:r>
    </w:p>
    <w:p w:rsidR="001B5256" w:rsidRPr="002257B6" w:rsidRDefault="001B5256" w:rsidP="00750D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7B6">
        <w:rPr>
          <w:sz w:val="28"/>
          <w:szCs w:val="28"/>
        </w:rPr>
        <w:t xml:space="preserve">- регулирование состава табачных изделий; регулирование упаковки и маркировки табачных изделий; </w:t>
      </w:r>
    </w:p>
    <w:p w:rsidR="001B5256" w:rsidRPr="002257B6" w:rsidRDefault="001B5256" w:rsidP="00750D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7B6">
        <w:rPr>
          <w:sz w:val="28"/>
          <w:szCs w:val="28"/>
        </w:rPr>
        <w:t xml:space="preserve">- предупреждение людей об опасности табака; запрещение рекламы, стимулирования продажи и спонсорства табачных изделий; </w:t>
      </w:r>
    </w:p>
    <w:p w:rsidR="001B5256" w:rsidRPr="002257B6" w:rsidRDefault="001B5256" w:rsidP="00750D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7B6">
        <w:rPr>
          <w:sz w:val="28"/>
          <w:szCs w:val="28"/>
        </w:rPr>
        <w:t xml:space="preserve">- оказание помощи людям в предупреждении их привыкания к табаку; </w:t>
      </w:r>
    </w:p>
    <w:p w:rsidR="001B5256" w:rsidRPr="002257B6" w:rsidRDefault="001B5256" w:rsidP="00750D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7B6">
        <w:rPr>
          <w:sz w:val="28"/>
          <w:szCs w:val="28"/>
        </w:rPr>
        <w:t xml:space="preserve">- контроль за незаконной торговлей табачными изделиями; </w:t>
      </w:r>
    </w:p>
    <w:p w:rsidR="001B5256" w:rsidRPr="002257B6" w:rsidRDefault="001B5256" w:rsidP="00750D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7B6">
        <w:rPr>
          <w:sz w:val="28"/>
          <w:szCs w:val="28"/>
        </w:rPr>
        <w:t xml:space="preserve">- запрет на продажу табачных изделий несовершеннолетним и несовершеннолетними. </w:t>
      </w: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 xml:space="preserve">В соответствие с РКБТ ВОЗ планируется и проводится ряд мероприятий, охватывающих различные аспекты антитабачной деятельности. </w:t>
      </w:r>
    </w:p>
    <w:p w:rsidR="001B5256" w:rsidRPr="002257B6" w:rsidRDefault="001B5256" w:rsidP="00750D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>Вместе с тем, по данным социсследования более половины респондентов (54,8%) полагают, что есть необходимость в дальнейшем ужесточении мер по борьбе с курением. На протяжении 2012-2015 гг. доля тех, кто выступает за ужесточение мер по борьбе с курением, остается довольно высокой.</w:t>
      </w:r>
    </w:p>
    <w:p w:rsidR="001B5256" w:rsidRPr="002257B6" w:rsidRDefault="001B5256" w:rsidP="00750D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>Министерство здравоохранения Республики Беларусь активно выступает с инициативами по совершенствованию законодательства в отношении потребления табачных изделий. Среди них – расширение перечня общественных мест, где курение запрещено, регулирование электронных систем курения, запрет курения в присутствии детей до 14 лет в автомобилях и помещениях.</w:t>
      </w:r>
    </w:p>
    <w:p w:rsidR="001B5256" w:rsidRPr="002257B6" w:rsidRDefault="001B5256" w:rsidP="00750DA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>Только совместные усилия всех заинтересованных, последовательная систематическая работа, направленная на сокращение потребления табачных изделий в нашей стране будут способствовать сохранению и укреплению здоровья граждан Республики Беларусь.</w:t>
      </w:r>
    </w:p>
    <w:p w:rsidR="001B5256" w:rsidRPr="002257B6" w:rsidRDefault="001B5256" w:rsidP="0075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256" w:rsidRPr="002257B6" w:rsidRDefault="001B5256" w:rsidP="00DA7F03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 xml:space="preserve">Заместитель директора РНПЦ онкологии и </w:t>
      </w:r>
    </w:p>
    <w:p w:rsidR="001B5256" w:rsidRPr="002257B6" w:rsidRDefault="001B5256" w:rsidP="00DA7F03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>медицинской радиологии им. Н.Н. Александрова</w:t>
      </w:r>
    </w:p>
    <w:p w:rsidR="001B5256" w:rsidRPr="002257B6" w:rsidRDefault="001B5256" w:rsidP="00DA7F03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 xml:space="preserve">(по медицинской части), д.м.н., доцент                         Н.Н. Антоненкова </w:t>
      </w:r>
    </w:p>
    <w:p w:rsidR="001B5256" w:rsidRPr="002257B6" w:rsidRDefault="001B5256" w:rsidP="00DA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256" w:rsidRPr="002257B6" w:rsidRDefault="001B5256" w:rsidP="00DA7F03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>Заведующий отделом общественного здоровья</w:t>
      </w:r>
    </w:p>
    <w:p w:rsidR="001B5256" w:rsidRPr="002257B6" w:rsidRDefault="001B5256" w:rsidP="00DA7F03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 xml:space="preserve"> ГУ “Республиканский центр гигиены, </w:t>
      </w:r>
    </w:p>
    <w:p w:rsidR="001B5256" w:rsidRPr="002257B6" w:rsidRDefault="001B5256" w:rsidP="00DA7F03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2257B6">
        <w:rPr>
          <w:rFonts w:ascii="Times New Roman" w:hAnsi="Times New Roman"/>
          <w:sz w:val="28"/>
          <w:szCs w:val="28"/>
        </w:rPr>
        <w:t>эпидемиологии и общественного здоровья”                    О.В.Бартман</w:t>
      </w:r>
    </w:p>
    <w:sectPr w:rsidR="001B5256" w:rsidRPr="002257B6" w:rsidSect="00DA7F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256" w:rsidRDefault="001B5256" w:rsidP="00DA7F03">
      <w:pPr>
        <w:spacing w:after="0" w:line="240" w:lineRule="auto"/>
      </w:pPr>
      <w:r>
        <w:separator/>
      </w:r>
    </w:p>
  </w:endnote>
  <w:endnote w:type="continuationSeparator" w:id="1">
    <w:p w:rsidR="001B5256" w:rsidRDefault="001B5256" w:rsidP="00DA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256" w:rsidRDefault="001B5256" w:rsidP="00DA7F03">
      <w:pPr>
        <w:spacing w:after="0" w:line="240" w:lineRule="auto"/>
      </w:pPr>
      <w:r>
        <w:separator/>
      </w:r>
    </w:p>
  </w:footnote>
  <w:footnote w:type="continuationSeparator" w:id="1">
    <w:p w:rsidR="001B5256" w:rsidRDefault="001B5256" w:rsidP="00DA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56" w:rsidRDefault="001B525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B5256" w:rsidRDefault="001B52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36EC"/>
    <w:multiLevelType w:val="multilevel"/>
    <w:tmpl w:val="EE1C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FB8"/>
    <w:rsid w:val="000044F5"/>
    <w:rsid w:val="00013312"/>
    <w:rsid w:val="00022DC6"/>
    <w:rsid w:val="00053E25"/>
    <w:rsid w:val="00060EB8"/>
    <w:rsid w:val="000A457D"/>
    <w:rsid w:val="00182802"/>
    <w:rsid w:val="001A119D"/>
    <w:rsid w:val="001B0159"/>
    <w:rsid w:val="001B2040"/>
    <w:rsid w:val="001B5256"/>
    <w:rsid w:val="001F4255"/>
    <w:rsid w:val="002257B6"/>
    <w:rsid w:val="00247A10"/>
    <w:rsid w:val="00290D83"/>
    <w:rsid w:val="002D254E"/>
    <w:rsid w:val="00350652"/>
    <w:rsid w:val="003A6B51"/>
    <w:rsid w:val="003C43A6"/>
    <w:rsid w:val="004470B3"/>
    <w:rsid w:val="00457D23"/>
    <w:rsid w:val="00497156"/>
    <w:rsid w:val="004B642E"/>
    <w:rsid w:val="004F4D8A"/>
    <w:rsid w:val="00570D0B"/>
    <w:rsid w:val="0057787A"/>
    <w:rsid w:val="00625FDD"/>
    <w:rsid w:val="00646EC7"/>
    <w:rsid w:val="00693718"/>
    <w:rsid w:val="00750A04"/>
    <w:rsid w:val="00750DAF"/>
    <w:rsid w:val="007615A0"/>
    <w:rsid w:val="007B03A9"/>
    <w:rsid w:val="00896A25"/>
    <w:rsid w:val="008D27FB"/>
    <w:rsid w:val="009144DC"/>
    <w:rsid w:val="00937F55"/>
    <w:rsid w:val="0097386A"/>
    <w:rsid w:val="009738FB"/>
    <w:rsid w:val="00991FB8"/>
    <w:rsid w:val="009F6DF1"/>
    <w:rsid w:val="00A27B0B"/>
    <w:rsid w:val="00A62CED"/>
    <w:rsid w:val="00AA54CB"/>
    <w:rsid w:val="00AA6ADB"/>
    <w:rsid w:val="00AD23DC"/>
    <w:rsid w:val="00B20407"/>
    <w:rsid w:val="00C64C63"/>
    <w:rsid w:val="00D67E4E"/>
    <w:rsid w:val="00D839B4"/>
    <w:rsid w:val="00DA7F03"/>
    <w:rsid w:val="00E212F2"/>
    <w:rsid w:val="00E70ED6"/>
    <w:rsid w:val="00E765AA"/>
    <w:rsid w:val="00E87166"/>
    <w:rsid w:val="00E96051"/>
    <w:rsid w:val="00EB1FDD"/>
    <w:rsid w:val="00EB4894"/>
    <w:rsid w:val="00EF392E"/>
    <w:rsid w:val="00F4461E"/>
    <w:rsid w:val="00F47051"/>
    <w:rsid w:val="00F4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1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91FB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91F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FD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9738FB"/>
    <w:pPr>
      <w:spacing w:after="120" w:line="240" w:lineRule="auto"/>
    </w:pPr>
    <w:rPr>
      <w:rFonts w:ascii="Times New Roman" w:eastAsia="Times New Roman" w:hAnsi="Times New Roman"/>
      <w:sz w:val="28"/>
      <w:szCs w:val="24"/>
      <w:lang w:val="it-IT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38FB"/>
    <w:rPr>
      <w:rFonts w:ascii="Times New Roman" w:hAnsi="Times New Roman" w:cs="Times New Roman"/>
      <w:sz w:val="24"/>
      <w:szCs w:val="24"/>
      <w:lang w:val="it-IT" w:eastAsia="ru-RU"/>
    </w:rPr>
  </w:style>
  <w:style w:type="paragraph" w:styleId="BodyText2">
    <w:name w:val="Body Text 2"/>
    <w:basedOn w:val="Normal"/>
    <w:link w:val="BodyText2Char"/>
    <w:uiPriority w:val="99"/>
    <w:rsid w:val="009738F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38F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738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738F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0044F5"/>
    <w:rPr>
      <w:lang w:eastAsia="en-US"/>
    </w:rPr>
  </w:style>
  <w:style w:type="paragraph" w:customStyle="1" w:styleId="ConsPlusNormal">
    <w:name w:val="ConsPlusNormal"/>
    <w:uiPriority w:val="99"/>
    <w:rsid w:val="00053E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7F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1424</Words>
  <Characters>8117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npavlovich</dc:creator>
  <cp:keywords/>
  <dc:description/>
  <cp:lastModifiedBy>Dmitry</cp:lastModifiedBy>
  <cp:revision>3</cp:revision>
  <cp:lastPrinted>2016-11-17T07:03:00Z</cp:lastPrinted>
  <dcterms:created xsi:type="dcterms:W3CDTF">2016-11-14T12:01:00Z</dcterms:created>
  <dcterms:modified xsi:type="dcterms:W3CDTF">2016-11-17T07:05:00Z</dcterms:modified>
</cp:coreProperties>
</file>