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30"/>
          <w:szCs w:val="30"/>
        </w:rPr>
      </w:pPr>
      <w:r w:rsidRPr="002A20DF">
        <w:rPr>
          <w:rStyle w:val="a4"/>
          <w:color w:val="FF0000"/>
          <w:sz w:val="30"/>
          <w:szCs w:val="30"/>
        </w:rPr>
        <w:t xml:space="preserve">К чему приводит употребление </w:t>
      </w:r>
      <w:proofErr w:type="spellStart"/>
      <w:r w:rsidRPr="002A20DF">
        <w:rPr>
          <w:rStyle w:val="a4"/>
          <w:color w:val="FF0000"/>
          <w:sz w:val="30"/>
          <w:szCs w:val="30"/>
        </w:rPr>
        <w:t>насвая</w:t>
      </w:r>
      <w:proofErr w:type="spellEnd"/>
      <w:r w:rsidRPr="002A20DF">
        <w:rPr>
          <w:rStyle w:val="a4"/>
          <w:color w:val="FF0000"/>
          <w:sz w:val="30"/>
          <w:szCs w:val="30"/>
        </w:rPr>
        <w:t>?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Даже кратковременное употребление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 xml:space="preserve"> способно оказать ощутимое воздействие на организм, что говорить о длительном применении.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1. Исследователи в медицинской области утверждают, что существует прямая зависимость между онкологическими заболеваниями и употреблением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 xml:space="preserve">. Около 80% случаев рака языка, губ и других органов полости рта, а также гортани связаны с потребление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>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2. </w:t>
      </w:r>
      <w:proofErr w:type="spellStart"/>
      <w:r w:rsidRPr="002A20DF">
        <w:rPr>
          <w:color w:val="111111"/>
          <w:sz w:val="30"/>
          <w:szCs w:val="30"/>
        </w:rPr>
        <w:t>Насвай</w:t>
      </w:r>
      <w:proofErr w:type="spellEnd"/>
      <w:r w:rsidRPr="002A20DF">
        <w:rPr>
          <w:color w:val="111111"/>
          <w:sz w:val="30"/>
          <w:szCs w:val="30"/>
        </w:rPr>
        <w:t xml:space="preserve"> содержит экскременты животных или птиц, потребляя его, легко можно заразиться разнообразными кишечными инфекциями и паразитарными заболеваниями, включая вирусный гепатит.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>3. Гашеная известь разрушат зубы.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4. Форма табака, используемая в </w:t>
      </w:r>
      <w:proofErr w:type="spellStart"/>
      <w:r w:rsidRPr="002A20DF">
        <w:rPr>
          <w:color w:val="111111"/>
          <w:sz w:val="30"/>
          <w:szCs w:val="30"/>
        </w:rPr>
        <w:t>насвае</w:t>
      </w:r>
      <w:proofErr w:type="spellEnd"/>
      <w:r w:rsidRPr="002A20DF">
        <w:rPr>
          <w:color w:val="111111"/>
          <w:sz w:val="30"/>
          <w:szCs w:val="30"/>
        </w:rPr>
        <w:t>, более вредна для организма, так как человек получает большую дозу никотина, особенно в связи с воздейс</w:t>
      </w:r>
      <w:bookmarkStart w:id="0" w:name="_GoBack"/>
      <w:bookmarkEnd w:id="0"/>
      <w:r w:rsidRPr="002A20DF">
        <w:rPr>
          <w:color w:val="111111"/>
          <w:sz w:val="30"/>
          <w:szCs w:val="30"/>
        </w:rPr>
        <w:t>твием извести на слизистую оболочку полости рта.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5. В некоторые порции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 xml:space="preserve"> помимо табака могут быть добавлены наркотические средства или психотропные вещества. Таким образом, у потребителя может развиваться не только никотиновая зависимость, но также и зависимость от других химических веществ.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6. Потребление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 xml:space="preserve"> отражается на психическом развитии подростка – снижается восприятие и ухудшается память, дети становятся «неуравновешенными». Следствие употребления становится изменение личности подростка, нарушение его психики.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2A20DF">
        <w:rPr>
          <w:color w:val="111111"/>
          <w:sz w:val="30"/>
          <w:szCs w:val="30"/>
        </w:rPr>
        <w:t xml:space="preserve">7. У постоянных потребителей </w:t>
      </w:r>
      <w:proofErr w:type="spellStart"/>
      <w:r w:rsidRPr="002A20DF">
        <w:rPr>
          <w:color w:val="111111"/>
          <w:sz w:val="30"/>
          <w:szCs w:val="30"/>
        </w:rPr>
        <w:t>насвая</w:t>
      </w:r>
      <w:proofErr w:type="spellEnd"/>
      <w:r w:rsidRPr="002A20DF">
        <w:rPr>
          <w:color w:val="111111"/>
          <w:sz w:val="30"/>
          <w:szCs w:val="30"/>
        </w:rPr>
        <w:t xml:space="preserve"> развивается тяга к более сильным </w:t>
      </w:r>
      <w:proofErr w:type="spellStart"/>
      <w:r w:rsidRPr="002A20DF">
        <w:rPr>
          <w:color w:val="111111"/>
          <w:sz w:val="30"/>
          <w:szCs w:val="30"/>
        </w:rPr>
        <w:t>психоактивным</w:t>
      </w:r>
      <w:proofErr w:type="spellEnd"/>
      <w:r w:rsidRPr="002A20DF">
        <w:rPr>
          <w:color w:val="111111"/>
          <w:sz w:val="30"/>
          <w:szCs w:val="30"/>
        </w:rPr>
        <w:t xml:space="preserve"> веществам.</w:t>
      </w:r>
    </w:p>
    <w:p w:rsidR="002A20DF" w:rsidRPr="002A20DF" w:rsidRDefault="002A20DF" w:rsidP="002A20DF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30"/>
          <w:szCs w:val="30"/>
        </w:rPr>
      </w:pPr>
      <w:r w:rsidRPr="002A20DF">
        <w:rPr>
          <w:rStyle w:val="a5"/>
          <w:color w:val="FF0000"/>
          <w:sz w:val="30"/>
          <w:szCs w:val="30"/>
        </w:rPr>
        <w:t xml:space="preserve">Следует помнить о том, что не существует легального производства </w:t>
      </w:r>
      <w:proofErr w:type="spellStart"/>
      <w:r w:rsidRPr="002A20DF">
        <w:rPr>
          <w:rStyle w:val="a5"/>
          <w:color w:val="FF0000"/>
          <w:sz w:val="30"/>
          <w:szCs w:val="30"/>
        </w:rPr>
        <w:t>насвая</w:t>
      </w:r>
      <w:proofErr w:type="spellEnd"/>
      <w:r w:rsidRPr="002A20DF">
        <w:rPr>
          <w:rStyle w:val="a5"/>
          <w:color w:val="FF0000"/>
          <w:sz w:val="30"/>
          <w:szCs w:val="30"/>
        </w:rPr>
        <w:t>, поэтому он изготавливается в сомнительных условиях не менее сомнительными лицами.</w:t>
      </w:r>
    </w:p>
    <w:p w:rsidR="00D44E11" w:rsidRPr="002A20DF" w:rsidRDefault="00D44E11" w:rsidP="002A20D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44E11" w:rsidRPr="002A20DF" w:rsidSect="002A20D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2"/>
    <w:rsid w:val="002A20DF"/>
    <w:rsid w:val="005F2312"/>
    <w:rsid w:val="00D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0DF"/>
    <w:rPr>
      <w:b/>
      <w:bCs/>
    </w:rPr>
  </w:style>
  <w:style w:type="character" w:styleId="a5">
    <w:name w:val="Emphasis"/>
    <w:basedOn w:val="a0"/>
    <w:uiPriority w:val="20"/>
    <w:qFormat/>
    <w:rsid w:val="002A2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0DF"/>
    <w:rPr>
      <w:b/>
      <w:bCs/>
    </w:rPr>
  </w:style>
  <w:style w:type="character" w:styleId="a5">
    <w:name w:val="Emphasis"/>
    <w:basedOn w:val="a0"/>
    <w:uiPriority w:val="20"/>
    <w:qFormat/>
    <w:rsid w:val="002A2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2018-03-15T18:03:00Z</dcterms:created>
  <dcterms:modified xsi:type="dcterms:W3CDTF">2018-03-15T18:04:00Z</dcterms:modified>
</cp:coreProperties>
</file>