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D9" w:rsidRDefault="00C015D9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DC6733" w:rsidRDefault="00DC6733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DC6733" w:rsidRDefault="00DC6733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C015D9" w:rsidRDefault="00C015D9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C015D9" w:rsidRDefault="00C015D9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C015D9" w:rsidRDefault="00C015D9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C015D9" w:rsidRDefault="00C015D9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C015D9" w:rsidRDefault="00C015D9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C015D9" w:rsidRDefault="00C015D9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C015D9" w:rsidRDefault="00C015D9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C015D9" w:rsidRDefault="00C015D9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C015D9" w:rsidRDefault="00C015D9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36"/>
        </w:rPr>
      </w:pPr>
    </w:p>
    <w:p w:rsidR="00C015D9" w:rsidRDefault="00ED7691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44"/>
          <w:szCs w:val="36"/>
        </w:rPr>
      </w:pPr>
      <w:r w:rsidRPr="00C015D9">
        <w:rPr>
          <w:rStyle w:val="s1"/>
          <w:b/>
          <w:bCs/>
          <w:sz w:val="44"/>
          <w:szCs w:val="36"/>
        </w:rPr>
        <w:t>Организация и методика </w:t>
      </w:r>
    </w:p>
    <w:p w:rsidR="00ED7691" w:rsidRPr="00C015D9" w:rsidRDefault="00ED7691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44"/>
          <w:szCs w:val="36"/>
        </w:rPr>
      </w:pPr>
      <w:r w:rsidRPr="00C015D9">
        <w:rPr>
          <w:rStyle w:val="s1"/>
          <w:b/>
          <w:bCs/>
          <w:sz w:val="44"/>
          <w:szCs w:val="36"/>
        </w:rPr>
        <w:t>проведения прогулки</w:t>
      </w:r>
    </w:p>
    <w:p w:rsidR="00ED7691" w:rsidRPr="00C015D9" w:rsidRDefault="00ED7691" w:rsidP="00ED769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44"/>
          <w:szCs w:val="36"/>
        </w:rPr>
      </w:pPr>
      <w:r w:rsidRPr="00C015D9">
        <w:rPr>
          <w:rStyle w:val="s1"/>
          <w:b/>
          <w:bCs/>
          <w:sz w:val="44"/>
          <w:szCs w:val="36"/>
        </w:rPr>
        <w:t> в учреждениях дошкольного образования</w:t>
      </w:r>
    </w:p>
    <w:p w:rsidR="00ED7691" w:rsidRDefault="00ED7691" w:rsidP="00ED769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015D9" w:rsidRDefault="00C015D9" w:rsidP="00ED769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15D9" w:rsidRDefault="0004181F" w:rsidP="00ED769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181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-635</wp:posOffset>
            </wp:positionV>
            <wp:extent cx="5724525" cy="3905250"/>
            <wp:effectExtent l="0" t="0" r="0" b="0"/>
            <wp:wrapNone/>
            <wp:docPr id="1" name="Рисунок 4" descr="http://www.r-start.ru/images/cms/data/mnogodet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-start.ru/images/cms/data/mnogodetn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D9" w:rsidRDefault="00C015D9" w:rsidP="00ED769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056B7E" w:rsidRDefault="00056B7E" w:rsidP="00056B7E">
      <w:pPr>
        <w:spacing w:after="0"/>
        <w:ind w:left="4248" w:firstLine="708"/>
        <w:rPr>
          <w:rFonts w:ascii="Times New Roman" w:eastAsia="Calibri" w:hAnsi="Times New Roman" w:cs="Times New Roman"/>
          <w:sz w:val="30"/>
        </w:rPr>
      </w:pPr>
    </w:p>
    <w:p w:rsidR="00931F19" w:rsidRDefault="00931F19" w:rsidP="00ED7691">
      <w:pPr>
        <w:pStyle w:val="p3"/>
        <w:shd w:val="clear" w:color="auto" w:fill="FFFFFF"/>
        <w:ind w:firstLine="708"/>
        <w:jc w:val="both"/>
        <w:rPr>
          <w:rStyle w:val="s2"/>
          <w:b/>
          <w:bCs/>
          <w:sz w:val="28"/>
          <w:szCs w:val="28"/>
        </w:rPr>
      </w:pPr>
    </w:p>
    <w:p w:rsidR="00DC6733" w:rsidRDefault="00DC6733" w:rsidP="00ED7691">
      <w:pPr>
        <w:pStyle w:val="p3"/>
        <w:shd w:val="clear" w:color="auto" w:fill="FFFFFF"/>
        <w:ind w:firstLine="708"/>
        <w:jc w:val="both"/>
        <w:rPr>
          <w:rStyle w:val="s2"/>
          <w:b/>
          <w:bCs/>
          <w:sz w:val="28"/>
          <w:szCs w:val="28"/>
        </w:rPr>
      </w:pPr>
    </w:p>
    <w:p w:rsidR="00DC6733" w:rsidRDefault="00DC6733" w:rsidP="00ED7691">
      <w:pPr>
        <w:pStyle w:val="p3"/>
        <w:shd w:val="clear" w:color="auto" w:fill="FFFFFF"/>
        <w:ind w:firstLine="708"/>
        <w:jc w:val="both"/>
        <w:rPr>
          <w:rStyle w:val="s2"/>
          <w:b/>
          <w:bCs/>
          <w:sz w:val="28"/>
          <w:szCs w:val="28"/>
        </w:rPr>
      </w:pPr>
      <w:bookmarkStart w:id="0" w:name="_GoBack"/>
      <w:bookmarkEnd w:id="0"/>
    </w:p>
    <w:p w:rsidR="00ED7691" w:rsidRDefault="00ED7691" w:rsidP="00ED7691">
      <w:pPr>
        <w:pStyle w:val="p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lastRenderedPageBreak/>
        <w:t>Значение прогулки в развитии детей дошкольного возраста.</w:t>
      </w:r>
    </w:p>
    <w:p w:rsidR="00ED7691" w:rsidRDefault="00ED7691" w:rsidP="00ED7691">
      <w:pPr>
        <w:pStyle w:val="p4"/>
        <w:shd w:val="clear" w:color="auto" w:fill="FFFFFF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ED7691" w:rsidRDefault="00ED7691" w:rsidP="00ED7691">
      <w:pPr>
        <w:pStyle w:val="p4"/>
        <w:shd w:val="clear" w:color="auto" w:fill="FFFFFF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>
        <w:rPr>
          <w:sz w:val="28"/>
          <w:szCs w:val="28"/>
        </w:rPr>
        <w:t>более подвижными</w:t>
      </w:r>
      <w:proofErr w:type="gramEnd"/>
      <w:r>
        <w:rPr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ED7691" w:rsidRDefault="00ED7691" w:rsidP="00ED7691">
      <w:pPr>
        <w:pStyle w:val="p4"/>
        <w:shd w:val="clear" w:color="auto" w:fill="FFFFFF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Требования к продолжительности прогулки. Режим длительности проведения прогулок на улице.</w:t>
      </w:r>
    </w:p>
    <w:p w:rsidR="00ED7691" w:rsidRDefault="00ED7691" w:rsidP="00ED7691">
      <w:pPr>
        <w:pStyle w:val="p6"/>
        <w:shd w:val="clear" w:color="auto" w:fill="FFFFFF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Режим дня детского сада предусматривает ежедневное проведение дневной прогулки после занятий и вечерней - после полдника. Время, отведенное на прогулки, должно строго соблюдаться. Общая продолжительность её составляет 4 – 4,5 часа.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 зимний период прогулки на воздухе проводятся 2 раза в день: в первую половину дня – до обеда, во вторую половину дня –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</w:t>
      </w:r>
      <w:proofErr w:type="gramStart"/>
      <w:r>
        <w:rPr>
          <w:sz w:val="28"/>
          <w:szCs w:val="28"/>
        </w:rPr>
        <w:t>° С</w:t>
      </w:r>
      <w:proofErr w:type="gramEnd"/>
      <w:r>
        <w:rPr>
          <w:sz w:val="28"/>
          <w:szCs w:val="28"/>
        </w:rPr>
        <w:t>, для детей 5-7 лет при температуре до -20°С.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015D9" w:rsidRDefault="00C015D9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</w:p>
    <w:p w:rsidR="00C015D9" w:rsidRDefault="00C015D9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</w:p>
    <w:p w:rsidR="00556FF5" w:rsidRDefault="00ED7691" w:rsidP="00556FF5">
      <w:pPr>
        <w:pStyle w:val="p7"/>
        <w:shd w:val="clear" w:color="auto" w:fill="FFFFFF"/>
        <w:spacing w:before="0" w:beforeAutospacing="0" w:after="0" w:afterAutospacing="0"/>
        <w:ind w:firstLine="284"/>
        <w:jc w:val="center"/>
        <w:rPr>
          <w:rStyle w:val="s2"/>
          <w:b/>
          <w:bCs/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Требования к оборудованию и санитарному состоянию участка</w:t>
      </w:r>
    </w:p>
    <w:p w:rsidR="00ED7691" w:rsidRDefault="00ED7691" w:rsidP="00556FF5">
      <w:pPr>
        <w:pStyle w:val="p7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ясли - сада для проведения прогулок.</w:t>
      </w:r>
    </w:p>
    <w:p w:rsidR="00ED7691" w:rsidRDefault="00ED7691" w:rsidP="00556FF5">
      <w:pPr>
        <w:pStyle w:val="p4"/>
        <w:shd w:val="clear" w:color="auto" w:fill="FFFFFF"/>
        <w:spacing w:before="0" w:beforeAutospacing="0" w:after="0" w:afterAutospacing="0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ED7691" w:rsidRDefault="00ED7691" w:rsidP="00ED7691">
      <w:pPr>
        <w:pStyle w:val="p4"/>
        <w:shd w:val="clear" w:color="auto" w:fill="FFFFFF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ED7691" w:rsidRDefault="00ED7691" w:rsidP="00ED7691">
      <w:pPr>
        <w:pStyle w:val="p4"/>
        <w:shd w:val="clear" w:color="auto" w:fill="FFFFFF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Помимо игровых площадок на участке необходимо иметь закрытые беседки для защиты от дождя и солнца. 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ED7691" w:rsidRDefault="00ED7691" w:rsidP="00ED7691">
      <w:pPr>
        <w:pStyle w:val="p4"/>
        <w:shd w:val="clear" w:color="auto" w:fill="FFFFFF"/>
        <w:ind w:firstLine="399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Подготовка к прогулке.</w:t>
      </w:r>
    </w:p>
    <w:p w:rsidR="00ED7691" w:rsidRDefault="00ED7691" w:rsidP="00ED7691">
      <w:pPr>
        <w:pStyle w:val="p4"/>
        <w:shd w:val="clear" w:color="auto" w:fill="FFFFFF"/>
        <w:spacing w:before="0" w:beforeAutospacing="0" w:after="0" w:afterAutospacing="0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ED7691" w:rsidRDefault="00ED7691" w:rsidP="00ED7691">
      <w:pPr>
        <w:pStyle w:val="p4"/>
        <w:shd w:val="clear" w:color="auto" w:fill="FFFFFF"/>
        <w:spacing w:before="0" w:beforeAutospacing="0" w:after="0" w:afterAutospacing="0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>
        <w:rPr>
          <w:sz w:val="28"/>
          <w:szCs w:val="28"/>
        </w:rPr>
        <w:t>банкеток</w:t>
      </w:r>
      <w:proofErr w:type="spellEnd"/>
      <w:r>
        <w:rPr>
          <w:sz w:val="28"/>
          <w:szCs w:val="28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ED7691" w:rsidRDefault="00ED7691" w:rsidP="00ED7691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Одевать и раздевать детей при подготовке и возвращении с прогулки необходимо по подгруппам:                                                                                                -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ED7691" w:rsidRDefault="00ED7691" w:rsidP="00ED7691">
      <w:pPr>
        <w:pStyle w:val="p9"/>
        <w:shd w:val="clear" w:color="auto" w:fill="FFFFFF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помощник воспитателя проводит гигиенические процедуры со второй подгруппой и выводит детей в приемную;</w:t>
      </w:r>
    </w:p>
    <w:p w:rsidR="00ED7691" w:rsidRDefault="00ED7691" w:rsidP="00ED7691">
      <w:pPr>
        <w:pStyle w:val="p9"/>
        <w:shd w:val="clear" w:color="auto" w:fill="FFFFFF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ED7691" w:rsidRDefault="00ED7691" w:rsidP="00ED7691">
      <w:pPr>
        <w:pStyle w:val="p9"/>
        <w:shd w:val="clear" w:color="auto" w:fill="FFFFFF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после возвращения детей с прогулки необходимо организовать гигиеническую процедуру – мытье ног.</w:t>
      </w:r>
    </w:p>
    <w:p w:rsidR="00ED7691" w:rsidRDefault="00ED7691" w:rsidP="00ED7691">
      <w:pPr>
        <w:pStyle w:val="p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Требования к одежде детей:</w:t>
      </w:r>
    </w:p>
    <w:p w:rsidR="00ED7691" w:rsidRDefault="00ED7691" w:rsidP="00ED7691">
      <w:pPr>
        <w:pStyle w:val="p9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Выходя на прогулку, дети сами выносят игрушки и материал для игр и занятий на воздухе.</w:t>
      </w:r>
    </w:p>
    <w:p w:rsidR="00ED7691" w:rsidRDefault="00ED7691" w:rsidP="00ED7691">
      <w:pPr>
        <w:pStyle w:val="p4"/>
        <w:shd w:val="clear" w:color="auto" w:fill="FFFFFF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ED7691" w:rsidRDefault="00ED7691" w:rsidP="00ED7691">
      <w:pPr>
        <w:pStyle w:val="p4"/>
        <w:shd w:val="clear" w:color="auto" w:fill="FFFFFF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ED7691" w:rsidRDefault="00ED7691" w:rsidP="00ED7691">
      <w:pPr>
        <w:pStyle w:val="p4"/>
        <w:shd w:val="clear" w:color="auto" w:fill="FFFFFF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center"/>
        <w:rPr>
          <w:sz w:val="28"/>
          <w:szCs w:val="28"/>
        </w:rPr>
      </w:pPr>
      <w:r>
        <w:rPr>
          <w:rStyle w:val="s3"/>
          <w:b/>
          <w:bCs/>
          <w:color w:val="FF0000"/>
          <w:sz w:val="28"/>
          <w:szCs w:val="28"/>
        </w:rPr>
        <w:t>Структура прогулки:</w:t>
      </w:r>
      <w:r>
        <w:rPr>
          <w:rStyle w:val="s4"/>
          <w:b/>
          <w:bCs/>
          <w:color w:val="FF0000"/>
          <w:sz w:val="22"/>
          <w:szCs w:val="22"/>
        </w:rPr>
        <w:t> (традиционная)</w:t>
      </w:r>
    </w:p>
    <w:p w:rsidR="00ED7691" w:rsidRPr="0004181F" w:rsidRDefault="00ED7691" w:rsidP="00ED7691">
      <w:pPr>
        <w:pStyle w:val="p11"/>
        <w:shd w:val="clear" w:color="auto" w:fill="FFFFFF"/>
        <w:spacing w:before="120" w:beforeAutospacing="0" w:after="120" w:afterAutospacing="0"/>
        <w:ind w:left="880" w:right="120" w:hanging="360"/>
        <w:jc w:val="both"/>
        <w:rPr>
          <w:b/>
          <w:sz w:val="28"/>
          <w:szCs w:val="28"/>
        </w:rPr>
      </w:pPr>
      <w:r w:rsidRPr="0004181F">
        <w:rPr>
          <w:rStyle w:val="s5"/>
          <w:b/>
          <w:sz w:val="28"/>
          <w:szCs w:val="28"/>
        </w:rPr>
        <w:t>1.​ </w:t>
      </w:r>
      <w:r w:rsidRPr="0004181F">
        <w:rPr>
          <w:b/>
          <w:sz w:val="28"/>
          <w:szCs w:val="28"/>
        </w:rPr>
        <w:t>Наблюдение.</w:t>
      </w:r>
    </w:p>
    <w:p w:rsidR="00ED7691" w:rsidRPr="0004181F" w:rsidRDefault="00ED7691" w:rsidP="00ED7691">
      <w:pPr>
        <w:pStyle w:val="p11"/>
        <w:shd w:val="clear" w:color="auto" w:fill="FFFFFF"/>
        <w:spacing w:before="120" w:beforeAutospacing="0" w:after="120" w:afterAutospacing="0"/>
        <w:ind w:left="880" w:right="120" w:hanging="360"/>
        <w:jc w:val="both"/>
        <w:rPr>
          <w:b/>
          <w:sz w:val="28"/>
          <w:szCs w:val="28"/>
        </w:rPr>
      </w:pPr>
      <w:r w:rsidRPr="0004181F">
        <w:rPr>
          <w:rStyle w:val="s5"/>
          <w:b/>
          <w:sz w:val="28"/>
          <w:szCs w:val="28"/>
        </w:rPr>
        <w:lastRenderedPageBreak/>
        <w:t>2.​ </w:t>
      </w:r>
      <w:r w:rsidRPr="0004181F">
        <w:rPr>
          <w:b/>
          <w:sz w:val="28"/>
          <w:szCs w:val="28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ED7691" w:rsidRPr="0004181F" w:rsidRDefault="00ED7691" w:rsidP="00ED7691">
      <w:pPr>
        <w:pStyle w:val="p11"/>
        <w:shd w:val="clear" w:color="auto" w:fill="FFFFFF"/>
        <w:spacing w:before="120" w:beforeAutospacing="0" w:after="120" w:afterAutospacing="0"/>
        <w:ind w:left="880" w:right="120" w:hanging="360"/>
        <w:jc w:val="both"/>
        <w:rPr>
          <w:b/>
          <w:sz w:val="28"/>
          <w:szCs w:val="28"/>
        </w:rPr>
      </w:pPr>
      <w:r w:rsidRPr="0004181F">
        <w:rPr>
          <w:rStyle w:val="s5"/>
          <w:b/>
          <w:sz w:val="28"/>
          <w:szCs w:val="28"/>
        </w:rPr>
        <w:t>3.​ </w:t>
      </w:r>
      <w:r w:rsidRPr="0004181F">
        <w:rPr>
          <w:b/>
          <w:sz w:val="28"/>
          <w:szCs w:val="28"/>
        </w:rPr>
        <w:t>Индивидуальная работа с детьми по развитию движений, физических качеств.</w:t>
      </w:r>
    </w:p>
    <w:p w:rsidR="00ED7691" w:rsidRPr="0004181F" w:rsidRDefault="00ED7691" w:rsidP="00ED7691">
      <w:pPr>
        <w:pStyle w:val="p11"/>
        <w:shd w:val="clear" w:color="auto" w:fill="FFFFFF"/>
        <w:spacing w:before="120" w:beforeAutospacing="0" w:after="120" w:afterAutospacing="0"/>
        <w:ind w:left="880" w:right="120" w:hanging="360"/>
        <w:jc w:val="both"/>
        <w:rPr>
          <w:b/>
          <w:sz w:val="28"/>
          <w:szCs w:val="28"/>
        </w:rPr>
      </w:pPr>
      <w:r w:rsidRPr="0004181F">
        <w:rPr>
          <w:rStyle w:val="s5"/>
          <w:b/>
          <w:sz w:val="28"/>
          <w:szCs w:val="28"/>
        </w:rPr>
        <w:t>4.​ </w:t>
      </w:r>
      <w:r w:rsidRPr="0004181F">
        <w:rPr>
          <w:b/>
          <w:sz w:val="28"/>
          <w:szCs w:val="28"/>
        </w:rPr>
        <w:t>Труд детей на участке.</w:t>
      </w:r>
    </w:p>
    <w:p w:rsidR="00ED7691" w:rsidRPr="0004181F" w:rsidRDefault="00ED7691" w:rsidP="00ED7691">
      <w:pPr>
        <w:pStyle w:val="p11"/>
        <w:shd w:val="clear" w:color="auto" w:fill="FFFFFF"/>
        <w:spacing w:before="120" w:beforeAutospacing="0" w:after="120" w:afterAutospacing="0"/>
        <w:ind w:left="880" w:right="120" w:hanging="360"/>
        <w:jc w:val="both"/>
        <w:rPr>
          <w:b/>
          <w:sz w:val="28"/>
          <w:szCs w:val="28"/>
        </w:rPr>
      </w:pPr>
      <w:r w:rsidRPr="0004181F">
        <w:rPr>
          <w:rStyle w:val="s5"/>
          <w:b/>
          <w:sz w:val="28"/>
          <w:szCs w:val="28"/>
        </w:rPr>
        <w:t>5.​ </w:t>
      </w:r>
      <w:r w:rsidRPr="0004181F">
        <w:rPr>
          <w:b/>
          <w:sz w:val="28"/>
          <w:szCs w:val="28"/>
        </w:rPr>
        <w:t>Самостоятельная игровая деятельность.</w:t>
      </w:r>
    </w:p>
    <w:p w:rsidR="00ED7691" w:rsidRDefault="00ED7691" w:rsidP="00ED7691">
      <w:pPr>
        <w:pStyle w:val="p12"/>
        <w:shd w:val="clear" w:color="auto" w:fill="FFFFFF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– наблюдения. Если до прогулки было физкультурное или музыкальное занятие, прогулка начинается с наблюдения или спокойной игры.</w:t>
      </w:r>
      <w:r>
        <w:rPr>
          <w:rStyle w:val="s6"/>
        </w:rPr>
        <w:t> </w:t>
      </w:r>
      <w:r>
        <w:rPr>
          <w:sz w:val="28"/>
          <w:szCs w:val="28"/>
        </w:rPr>
        <w:t>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ED7691" w:rsidRDefault="00ED7691" w:rsidP="00ED7691">
      <w:pPr>
        <w:pStyle w:val="p13"/>
        <w:shd w:val="clear" w:color="auto" w:fill="FFFFFF"/>
        <w:spacing w:before="75" w:beforeAutospacing="0" w:after="75" w:afterAutospacing="0"/>
        <w:ind w:firstLine="520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Наблюдение.</w:t>
      </w:r>
    </w:p>
    <w:p w:rsidR="00ED7691" w:rsidRDefault="00ED7691" w:rsidP="00ED7691">
      <w:pPr>
        <w:pStyle w:val="p14"/>
        <w:shd w:val="clear" w:color="auto" w:fill="FFFFFF"/>
        <w:spacing w:before="120" w:beforeAutospacing="0" w:after="120" w:afterAutospacing="0"/>
        <w:ind w:right="120" w:firstLine="120"/>
        <w:jc w:val="both"/>
        <w:rPr>
          <w:sz w:val="28"/>
          <w:szCs w:val="28"/>
        </w:rPr>
      </w:pPr>
      <w:r>
        <w:rPr>
          <w:sz w:val="28"/>
          <w:szCs w:val="28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ED7691" w:rsidRDefault="00ED7691" w:rsidP="00ED7691">
      <w:pPr>
        <w:pStyle w:val="p15"/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ED7691" w:rsidRDefault="00ED7691" w:rsidP="00ED7691">
      <w:pPr>
        <w:pStyle w:val="p15"/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Объектами наблюдений могут быть: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FC"/>
      </w:r>
      <w:r>
        <w:rPr>
          <w:rStyle w:val="s7"/>
          <w:sz w:val="28"/>
          <w:szCs w:val="28"/>
        </w:rPr>
        <w:t>​ </w:t>
      </w:r>
      <w:r>
        <w:rPr>
          <w:sz w:val="28"/>
          <w:szCs w:val="28"/>
        </w:rPr>
        <w:t>Живая природа: растения и животные;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FC"/>
      </w:r>
      <w:r>
        <w:rPr>
          <w:rStyle w:val="s7"/>
          <w:sz w:val="28"/>
          <w:szCs w:val="28"/>
        </w:rPr>
        <w:t>​ </w:t>
      </w:r>
      <w:r>
        <w:rPr>
          <w:sz w:val="28"/>
          <w:szCs w:val="28"/>
        </w:rPr>
        <w:t>Неживая природа: сезонные изменения и различные явления природы (дождь, снег, текущие ручьи);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FC"/>
      </w:r>
      <w:r>
        <w:rPr>
          <w:rStyle w:val="s7"/>
          <w:sz w:val="28"/>
          <w:szCs w:val="28"/>
        </w:rPr>
        <w:t>​ </w:t>
      </w:r>
      <w:r>
        <w:rPr>
          <w:sz w:val="28"/>
          <w:szCs w:val="28"/>
        </w:rPr>
        <w:t>Труд взрослых.</w:t>
      </w:r>
    </w:p>
    <w:p w:rsidR="00ED7691" w:rsidRDefault="00ED7691" w:rsidP="00ED7691">
      <w:pPr>
        <w:pStyle w:val="p17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за трудом взрослых (дворника, шофера, строителя и т.д.) организуются 1-2 раза в квартал.</w:t>
      </w:r>
    </w:p>
    <w:p w:rsidR="00ED7691" w:rsidRPr="00ED7691" w:rsidRDefault="00ED7691" w:rsidP="00ED7691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D7691">
        <w:rPr>
          <w:rStyle w:val="s8"/>
          <w:b/>
          <w:i/>
          <w:iCs/>
          <w:sz w:val="28"/>
          <w:szCs w:val="28"/>
        </w:rPr>
        <w:t>Виды наблюдения:</w:t>
      </w:r>
    </w:p>
    <w:p w:rsidR="00ED7691" w:rsidRDefault="00ED7691" w:rsidP="00ED7691">
      <w:pPr>
        <w:pStyle w:val="p16"/>
        <w:shd w:val="clear" w:color="auto" w:fill="FFFFFF"/>
        <w:spacing w:before="0" w:beforeAutospacing="0" w:after="0" w:afterAutospacing="0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B7"/>
      </w:r>
      <w:proofErr w:type="gramStart"/>
      <w:r>
        <w:rPr>
          <w:rStyle w:val="s7"/>
          <w:sz w:val="28"/>
          <w:szCs w:val="28"/>
        </w:rPr>
        <w:t>​ </w:t>
      </w:r>
      <w:r>
        <w:rPr>
          <w:sz w:val="28"/>
          <w:szCs w:val="28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– характерные движения, издаваемые звуки и т.д.</w:t>
      </w:r>
      <w:proofErr w:type="gramEnd"/>
    </w:p>
    <w:p w:rsidR="00ED7691" w:rsidRP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lastRenderedPageBreak/>
        <w:sym w:font="Symbol" w:char="F0B7"/>
      </w:r>
      <w:r>
        <w:rPr>
          <w:rStyle w:val="s7"/>
          <w:sz w:val="28"/>
          <w:szCs w:val="28"/>
        </w:rPr>
        <w:t>​ </w:t>
      </w:r>
      <w:r>
        <w:rPr>
          <w:sz w:val="28"/>
          <w:szCs w:val="28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Организуя наблюдения, воспитатель должен всегда соблюдать данную последовательность: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устанавливаются факты;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формируются связи между частями объекта;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идет накопление представлений у детей;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проводятся сопоставления;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делаются выводы и устанавливаются связи между проводимым сейчас наблюдением и проведенным ранее.</w:t>
      </w:r>
    </w:p>
    <w:p w:rsidR="00ED7691" w:rsidRDefault="00ED7691" w:rsidP="00ED7691">
      <w:pPr>
        <w:pStyle w:val="p15"/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Окружающая жизнь и природа дают возможность для организации интересных и разнообразных наблюдений.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Подвижные игры.</w:t>
      </w:r>
    </w:p>
    <w:p w:rsidR="00ED7691" w:rsidRDefault="00ED7691" w:rsidP="00ED7691">
      <w:pPr>
        <w:pStyle w:val="p19"/>
        <w:shd w:val="clear" w:color="auto" w:fill="FFFFFF"/>
        <w:spacing w:before="120" w:beforeAutospacing="0" w:after="120" w:afterAutospacing="0"/>
        <w:ind w:right="1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both"/>
        <w:rPr>
          <w:sz w:val="28"/>
          <w:szCs w:val="28"/>
        </w:rPr>
      </w:pPr>
      <w:r>
        <w:rPr>
          <w:sz w:val="28"/>
          <w:szCs w:val="28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both"/>
        <w:rPr>
          <w:sz w:val="28"/>
          <w:szCs w:val="28"/>
        </w:rPr>
      </w:pPr>
      <w:r>
        <w:rPr>
          <w:sz w:val="28"/>
          <w:szCs w:val="28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>, кегли, а в старших группах - элементы спортивных игр: волейбол, баскетбол, городки, бадминтон, настольный теннис, футбол, хоккей.</w:t>
      </w:r>
      <w:proofErr w:type="gramEnd"/>
      <w:r>
        <w:rPr>
          <w:sz w:val="28"/>
          <w:szCs w:val="28"/>
        </w:rPr>
        <w:t xml:space="preserve"> В жаркую погоду проводятся игры с водой.</w:t>
      </w:r>
    </w:p>
    <w:p w:rsidR="00ED7691" w:rsidRDefault="00ED7691" w:rsidP="00ED7691">
      <w:pPr>
        <w:pStyle w:val="p6"/>
        <w:shd w:val="clear" w:color="auto" w:fill="FFFFFF"/>
        <w:ind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Время проведения подвижных игр и физических упражнений на утренней прогулке: в младших группах – 6 – 10 минут, в средних – 10-15 минут, в старших и подготовительных – 20-25 минут.</w:t>
      </w:r>
      <w:proofErr w:type="gramEnd"/>
      <w:r>
        <w:rPr>
          <w:sz w:val="28"/>
          <w:szCs w:val="28"/>
        </w:rPr>
        <w:t xml:space="preserve"> На вечерней прогулке: в младших и средних группах – 10-15 минут, в старших и подготовительных – 12 -15 минут.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rStyle w:val="s9"/>
          <w:sz w:val="28"/>
          <w:szCs w:val="28"/>
        </w:rPr>
        <w:lastRenderedPageBreak/>
        <w:t xml:space="preserve">Каждый месяц разучивание 2-3 </w:t>
      </w:r>
      <w:proofErr w:type="gramStart"/>
      <w:r>
        <w:rPr>
          <w:rStyle w:val="s9"/>
          <w:sz w:val="28"/>
          <w:szCs w:val="28"/>
        </w:rPr>
        <w:t>п</w:t>
      </w:r>
      <w:proofErr w:type="gramEnd"/>
      <w:r>
        <w:rPr>
          <w:rStyle w:val="s9"/>
          <w:sz w:val="28"/>
          <w:szCs w:val="28"/>
        </w:rPr>
        <w:t>/и (повтор в течение месяца и закрепление 3-4 раза в год)</w:t>
      </w:r>
    </w:p>
    <w:p w:rsidR="00ED7691" w:rsidRDefault="00ED7691" w:rsidP="00ED7691">
      <w:pPr>
        <w:pStyle w:val="p6"/>
        <w:shd w:val="clear" w:color="auto" w:fill="FFFFFF"/>
        <w:ind w:firstLine="707"/>
        <w:jc w:val="both"/>
        <w:rPr>
          <w:sz w:val="28"/>
          <w:szCs w:val="28"/>
        </w:rPr>
      </w:pPr>
      <w:r>
        <w:rPr>
          <w:rStyle w:val="s10"/>
          <w:b/>
          <w:bCs/>
          <w:i/>
          <w:iCs/>
          <w:sz w:val="28"/>
          <w:szCs w:val="28"/>
        </w:rPr>
        <w:t>В младшем возрасте</w:t>
      </w:r>
      <w:r>
        <w:rPr>
          <w:sz w:val="28"/>
          <w:szCs w:val="28"/>
        </w:rPr>
        <w:t> рекомендуются игры с текстом (подражание действиям воспитателя).</w:t>
      </w:r>
    </w:p>
    <w:p w:rsidR="00ED7691" w:rsidRDefault="00ED7691" w:rsidP="00ED7691">
      <w:pPr>
        <w:pStyle w:val="p6"/>
        <w:shd w:val="clear" w:color="auto" w:fill="FFFFFF"/>
        <w:ind w:firstLine="707"/>
        <w:jc w:val="both"/>
        <w:rPr>
          <w:sz w:val="28"/>
          <w:szCs w:val="28"/>
        </w:rPr>
      </w:pPr>
      <w:r>
        <w:rPr>
          <w:rStyle w:val="s10"/>
          <w:b/>
          <w:bCs/>
          <w:i/>
          <w:iCs/>
          <w:sz w:val="28"/>
          <w:szCs w:val="28"/>
        </w:rPr>
        <w:t>В средней группе</w:t>
      </w:r>
      <w:r>
        <w:rPr>
          <w:sz w:val="28"/>
          <w:szCs w:val="28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ED7691" w:rsidRDefault="00ED7691" w:rsidP="00ED7691">
      <w:pPr>
        <w:pStyle w:val="p6"/>
        <w:shd w:val="clear" w:color="auto" w:fill="FFFFFF"/>
        <w:ind w:firstLine="707"/>
        <w:jc w:val="both"/>
        <w:rPr>
          <w:sz w:val="28"/>
          <w:szCs w:val="28"/>
        </w:rPr>
      </w:pPr>
      <w:r>
        <w:rPr>
          <w:rStyle w:val="s10"/>
          <w:b/>
          <w:bCs/>
          <w:i/>
          <w:iCs/>
          <w:sz w:val="28"/>
          <w:szCs w:val="28"/>
        </w:rPr>
        <w:t>В старшей и подготовительной группе</w:t>
      </w:r>
      <w:r>
        <w:rPr>
          <w:sz w:val="28"/>
          <w:szCs w:val="28"/>
        </w:rPr>
        <w:t> проводятся игры-эстафеты, спортивные игры, игры с элементами соревнования.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ED7691" w:rsidRDefault="00ED7691" w:rsidP="00ED7691">
      <w:pPr>
        <w:pStyle w:val="p20"/>
        <w:shd w:val="clear" w:color="auto" w:fill="FFFFFF"/>
        <w:spacing w:before="120" w:beforeAutospacing="0" w:after="120" w:afterAutospacing="0"/>
        <w:ind w:right="120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ED7691" w:rsidRDefault="00ED7691" w:rsidP="00ED7691">
      <w:pPr>
        <w:pStyle w:val="p20"/>
        <w:shd w:val="clear" w:color="auto" w:fill="FFFFFF"/>
        <w:spacing w:before="120" w:beforeAutospacing="0" w:after="120" w:afterAutospacing="0"/>
        <w:ind w:right="120" w:firstLine="70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прогулок воспитатель проводит индивидуальную работу с детьми: для одних организует игру с мячом, метание в цель, для других - упражнение в равновесии, для третьих - спрыгивание с пеньков, перешагивание через деревья, сбегание с пригорков.</w:t>
      </w:r>
    </w:p>
    <w:p w:rsidR="00ED7691" w:rsidRDefault="00ED7691" w:rsidP="00ED7691">
      <w:pPr>
        <w:pStyle w:val="p19"/>
        <w:shd w:val="clear" w:color="auto" w:fill="FFFFFF"/>
        <w:spacing w:before="120" w:beforeAutospacing="0" w:after="120" w:afterAutospacing="0"/>
        <w:ind w:right="1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ED7691" w:rsidRDefault="00ED7691" w:rsidP="00ED7691">
      <w:pPr>
        <w:pStyle w:val="p19"/>
        <w:shd w:val="clear" w:color="auto" w:fill="FFFFFF"/>
        <w:spacing w:before="120" w:beforeAutospacing="0" w:after="120" w:afterAutospacing="0"/>
        <w:ind w:right="1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- это езда на велосипеде, классики, зимой - катание на санках, коньках, скольжение на ногах по ледяным дорожкам, ходьба на лыжах.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both"/>
        <w:rPr>
          <w:sz w:val="28"/>
          <w:szCs w:val="28"/>
        </w:rPr>
      </w:pPr>
      <w:r>
        <w:rPr>
          <w:sz w:val="28"/>
          <w:szCs w:val="28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</w:p>
    <w:p w:rsidR="00ED7691" w:rsidRDefault="00ED7691" w:rsidP="00ED7691">
      <w:pPr>
        <w:pStyle w:val="p19"/>
        <w:shd w:val="clear" w:color="auto" w:fill="FFFFFF"/>
        <w:spacing w:before="120" w:beforeAutospacing="0" w:after="120" w:afterAutospacing="0"/>
        <w:ind w:right="12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Прогулку можно провести совместно с детьми другой группы, поиграв в различные игры, прогулки на различные темы «В гости к муравью», «Березовая прогулка» (знакомство с березой, игры) </w:t>
      </w:r>
      <w:proofErr w:type="spellStart"/>
      <w:r>
        <w:rPr>
          <w:sz w:val="28"/>
          <w:szCs w:val="28"/>
        </w:rPr>
        <w:t>идругие</w:t>
      </w:r>
      <w:proofErr w:type="spellEnd"/>
      <w:r>
        <w:rPr>
          <w:sz w:val="28"/>
          <w:szCs w:val="28"/>
        </w:rPr>
        <w:t>.</w:t>
      </w:r>
    </w:p>
    <w:p w:rsidR="00C015D9" w:rsidRDefault="00C015D9" w:rsidP="00ED7691">
      <w:pPr>
        <w:pStyle w:val="p21"/>
        <w:shd w:val="clear" w:color="auto" w:fill="FFFFFF"/>
        <w:spacing w:before="120" w:beforeAutospacing="0" w:after="120" w:afterAutospacing="0"/>
        <w:ind w:left="120" w:right="120" w:firstLine="399"/>
        <w:jc w:val="center"/>
        <w:rPr>
          <w:rStyle w:val="s2"/>
          <w:b/>
          <w:bCs/>
          <w:sz w:val="28"/>
          <w:szCs w:val="28"/>
        </w:rPr>
      </w:pPr>
    </w:p>
    <w:p w:rsidR="00C015D9" w:rsidRDefault="00C015D9" w:rsidP="00ED7691">
      <w:pPr>
        <w:pStyle w:val="p21"/>
        <w:shd w:val="clear" w:color="auto" w:fill="FFFFFF"/>
        <w:spacing w:before="120" w:beforeAutospacing="0" w:after="120" w:afterAutospacing="0"/>
        <w:ind w:left="120" w:right="120" w:firstLine="399"/>
        <w:jc w:val="center"/>
        <w:rPr>
          <w:rStyle w:val="s2"/>
          <w:b/>
          <w:bCs/>
          <w:sz w:val="28"/>
          <w:szCs w:val="28"/>
        </w:rPr>
      </w:pPr>
    </w:p>
    <w:p w:rsidR="00ED7691" w:rsidRDefault="00ED7691" w:rsidP="00ED7691">
      <w:pPr>
        <w:pStyle w:val="p21"/>
        <w:shd w:val="clear" w:color="auto" w:fill="FFFFFF"/>
        <w:spacing w:before="120" w:beforeAutospacing="0" w:after="120" w:afterAutospacing="0"/>
        <w:ind w:left="120" w:right="120" w:firstLine="399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Особенности организации двигательной активности в зимний период:</w:t>
      </w:r>
    </w:p>
    <w:p w:rsidR="00ED7691" w:rsidRDefault="00ED7691" w:rsidP="00ED7691">
      <w:pPr>
        <w:pStyle w:val="p22"/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ED7691" w:rsidRDefault="00ED7691" w:rsidP="00ED7691">
      <w:pPr>
        <w:pStyle w:val="p22"/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– либо текста.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Дидактические игры и упражнения.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старшем 5-6 минут.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rStyle w:val="s9"/>
          <w:sz w:val="28"/>
          <w:szCs w:val="28"/>
        </w:rPr>
        <w:t>Каждая дидактическая игра состоит:</w:t>
      </w:r>
      <w:r>
        <w:rPr>
          <w:rStyle w:val="s11"/>
          <w:sz w:val="28"/>
          <w:szCs w:val="28"/>
          <w:u w:val="single"/>
        </w:rPr>
        <w:t> </w:t>
      </w:r>
      <w:r>
        <w:rPr>
          <w:rStyle w:val="s9"/>
          <w:sz w:val="28"/>
          <w:szCs w:val="28"/>
        </w:rPr>
        <w:t>из дидактической задачи, содержания,</w:t>
      </w:r>
      <w:r>
        <w:rPr>
          <w:rStyle w:val="s11"/>
          <w:sz w:val="28"/>
          <w:szCs w:val="28"/>
          <w:u w:val="single"/>
        </w:rPr>
        <w:t> </w:t>
      </w:r>
      <w:r>
        <w:rPr>
          <w:rStyle w:val="s9"/>
          <w:sz w:val="28"/>
          <w:szCs w:val="28"/>
        </w:rPr>
        <w:t>правил, игровых ситуаций.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rStyle w:val="s9"/>
          <w:sz w:val="28"/>
          <w:szCs w:val="28"/>
        </w:rPr>
        <w:t>При использовании д/игры воспитатель должен следовать педагогическим принципам: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FC"/>
      </w:r>
      <w:r>
        <w:rPr>
          <w:rStyle w:val="s7"/>
          <w:sz w:val="28"/>
          <w:szCs w:val="28"/>
        </w:rPr>
        <w:t>​ </w:t>
      </w:r>
      <w:r>
        <w:rPr>
          <w:rStyle w:val="s9"/>
          <w:sz w:val="28"/>
          <w:szCs w:val="28"/>
        </w:rPr>
        <w:t>опираться на уже имеющиеся у детей знания;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FC"/>
      </w:r>
      <w:r>
        <w:rPr>
          <w:rStyle w:val="s7"/>
          <w:sz w:val="28"/>
          <w:szCs w:val="28"/>
        </w:rPr>
        <w:t>​ </w:t>
      </w:r>
      <w:r>
        <w:rPr>
          <w:rStyle w:val="s9"/>
          <w:sz w:val="28"/>
          <w:szCs w:val="28"/>
        </w:rPr>
        <w:t xml:space="preserve">задача должна быть </w:t>
      </w:r>
      <w:proofErr w:type="gramStart"/>
      <w:r>
        <w:rPr>
          <w:rStyle w:val="s9"/>
          <w:sz w:val="28"/>
          <w:szCs w:val="28"/>
        </w:rPr>
        <w:t>достаточна</w:t>
      </w:r>
      <w:proofErr w:type="gramEnd"/>
      <w:r>
        <w:rPr>
          <w:rStyle w:val="s9"/>
          <w:sz w:val="28"/>
          <w:szCs w:val="28"/>
        </w:rPr>
        <w:t xml:space="preserve"> трудна, но и в то же время доступна детям;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FC"/>
      </w:r>
      <w:r>
        <w:rPr>
          <w:rStyle w:val="s7"/>
          <w:sz w:val="28"/>
          <w:szCs w:val="28"/>
        </w:rPr>
        <w:t>​ </w:t>
      </w:r>
      <w:r>
        <w:rPr>
          <w:rStyle w:val="s9"/>
          <w:sz w:val="28"/>
          <w:szCs w:val="28"/>
        </w:rPr>
        <w:t>постепенно усложнять дидактическую задачу и игровые действия;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FC"/>
      </w:r>
      <w:r>
        <w:rPr>
          <w:rStyle w:val="s7"/>
          <w:sz w:val="28"/>
          <w:szCs w:val="28"/>
        </w:rPr>
        <w:t>​ </w:t>
      </w:r>
      <w:r>
        <w:rPr>
          <w:rStyle w:val="s9"/>
          <w:sz w:val="28"/>
          <w:szCs w:val="28"/>
        </w:rPr>
        <w:t>конкретно и четко объяснять правила;</w:t>
      </w:r>
    </w:p>
    <w:p w:rsidR="00ED7691" w:rsidRDefault="00ED7691" w:rsidP="00ED7691">
      <w:pPr>
        <w:pStyle w:val="p23"/>
        <w:shd w:val="clear" w:color="auto" w:fill="FFFFFF"/>
        <w:ind w:left="707"/>
        <w:jc w:val="both"/>
        <w:rPr>
          <w:sz w:val="28"/>
          <w:szCs w:val="28"/>
        </w:rPr>
      </w:pPr>
      <w:r>
        <w:rPr>
          <w:rStyle w:val="s12"/>
          <w:b/>
          <w:bCs/>
          <w:i/>
          <w:iCs/>
          <w:sz w:val="28"/>
          <w:szCs w:val="28"/>
        </w:rPr>
        <w:t>Виды дидактических игр: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B7"/>
      </w:r>
      <w:r>
        <w:rPr>
          <w:rStyle w:val="s7"/>
          <w:sz w:val="28"/>
          <w:szCs w:val="28"/>
        </w:rPr>
        <w:t>​ </w:t>
      </w:r>
      <w:r>
        <w:rPr>
          <w:rStyle w:val="s9"/>
          <w:sz w:val="28"/>
          <w:szCs w:val="28"/>
        </w:rPr>
        <w:t>Игры с предметами (игрушками или природным материалом),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B7"/>
      </w:r>
      <w:r>
        <w:rPr>
          <w:rStyle w:val="s7"/>
          <w:sz w:val="28"/>
          <w:szCs w:val="28"/>
        </w:rPr>
        <w:t>​ </w:t>
      </w:r>
      <w:r>
        <w:rPr>
          <w:rStyle w:val="s9"/>
          <w:sz w:val="28"/>
          <w:szCs w:val="28"/>
        </w:rPr>
        <w:t>Словесные игры.</w:t>
      </w:r>
    </w:p>
    <w:p w:rsidR="00ED7691" w:rsidRDefault="00ED7691" w:rsidP="00ED7691">
      <w:pPr>
        <w:pStyle w:val="p15"/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ED7691" w:rsidRDefault="00ED7691" w:rsidP="00ED7691">
      <w:pPr>
        <w:pStyle w:val="p24"/>
        <w:shd w:val="clear" w:color="auto" w:fill="FFFFFF"/>
        <w:spacing w:before="120" w:beforeAutospacing="0" w:after="120" w:afterAutospacing="0"/>
        <w:ind w:left="120" w:righ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прогулках осуществляется работа и по развитию речи ребенка: разучивание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ED7691" w:rsidRDefault="00ED7691" w:rsidP="00ED7691">
      <w:pPr>
        <w:pStyle w:val="p6"/>
        <w:shd w:val="clear" w:color="auto" w:fill="FFFFFF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ED7691" w:rsidRDefault="00ED7691" w:rsidP="00ED7691">
      <w:pPr>
        <w:pStyle w:val="p6"/>
        <w:shd w:val="clear" w:color="auto" w:fill="FFFFFF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>
        <w:rPr>
          <w:sz w:val="28"/>
          <w:szCs w:val="28"/>
        </w:rPr>
        <w:t>творч</w:t>
      </w:r>
      <w:proofErr w:type="spellEnd"/>
      <w:r>
        <w:rPr>
          <w:sz w:val="28"/>
          <w:szCs w:val="28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ED7691" w:rsidRDefault="00ED7691" w:rsidP="00ED7691">
      <w:pPr>
        <w:pStyle w:val="p14"/>
        <w:shd w:val="clear" w:color="auto" w:fill="FFFFFF"/>
        <w:spacing w:before="120" w:beforeAutospacing="0" w:after="120" w:afterAutospacing="0"/>
        <w:ind w:right="120" w:firstLine="1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Трудовая деятельность детей на участке.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Формами организации труда детей являются: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B7"/>
      </w:r>
      <w:r>
        <w:rPr>
          <w:rStyle w:val="s7"/>
          <w:sz w:val="28"/>
          <w:szCs w:val="28"/>
        </w:rPr>
        <w:t>​ </w:t>
      </w:r>
      <w:r>
        <w:rPr>
          <w:sz w:val="28"/>
          <w:szCs w:val="28"/>
        </w:rPr>
        <w:t>Индивидуальные трудовые поручения;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B7"/>
      </w:r>
      <w:r>
        <w:rPr>
          <w:rStyle w:val="s7"/>
          <w:sz w:val="28"/>
          <w:szCs w:val="28"/>
        </w:rPr>
        <w:t>​ </w:t>
      </w:r>
      <w:r>
        <w:rPr>
          <w:sz w:val="28"/>
          <w:szCs w:val="28"/>
        </w:rPr>
        <w:t>Работа в группах;</w:t>
      </w:r>
    </w:p>
    <w:p w:rsidR="00ED7691" w:rsidRDefault="00ED7691" w:rsidP="00ED7691">
      <w:pPr>
        <w:pStyle w:val="p16"/>
        <w:shd w:val="clear" w:color="auto" w:fill="FFFFFF"/>
        <w:ind w:left="707" w:hanging="360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sym w:font="Symbol" w:char="F0B7"/>
      </w:r>
      <w:r>
        <w:rPr>
          <w:rStyle w:val="s7"/>
          <w:sz w:val="28"/>
          <w:szCs w:val="28"/>
        </w:rPr>
        <w:t>​ </w:t>
      </w:r>
      <w:r>
        <w:rPr>
          <w:sz w:val="28"/>
          <w:szCs w:val="28"/>
        </w:rPr>
        <w:t>Коллективный труд.</w:t>
      </w:r>
    </w:p>
    <w:p w:rsidR="00ED7691" w:rsidRDefault="00ED7691" w:rsidP="00ED7691">
      <w:pPr>
        <w:pStyle w:val="p25"/>
        <w:shd w:val="clear" w:color="auto" w:fill="FFFFFF"/>
        <w:ind w:firstLine="360"/>
        <w:jc w:val="both"/>
        <w:rPr>
          <w:sz w:val="28"/>
          <w:szCs w:val="28"/>
        </w:rPr>
      </w:pPr>
      <w:r>
        <w:rPr>
          <w:rStyle w:val="s10"/>
          <w:b/>
          <w:bCs/>
          <w:i/>
          <w:iCs/>
          <w:sz w:val="28"/>
          <w:szCs w:val="28"/>
        </w:rPr>
        <w:t>Индивидуальные трудовые поручения</w:t>
      </w:r>
      <w:r>
        <w:rPr>
          <w:sz w:val="28"/>
          <w:szCs w:val="28"/>
        </w:rPr>
        <w:t> применяются во всех возрастных группах детского сада.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ED7691" w:rsidRDefault="00ED7691" w:rsidP="00ED7691">
      <w:pPr>
        <w:pStyle w:val="p6"/>
        <w:shd w:val="clear" w:color="auto" w:fill="FFFFFF"/>
        <w:ind w:firstLine="707"/>
        <w:jc w:val="both"/>
        <w:rPr>
          <w:sz w:val="28"/>
          <w:szCs w:val="28"/>
        </w:rPr>
      </w:pPr>
      <w:r>
        <w:rPr>
          <w:rStyle w:val="s10"/>
          <w:b/>
          <w:bCs/>
          <w:i/>
          <w:iCs/>
          <w:sz w:val="28"/>
          <w:szCs w:val="28"/>
        </w:rPr>
        <w:t>В младшей группе</w:t>
      </w:r>
      <w:r>
        <w:rPr>
          <w:sz w:val="28"/>
          <w:szCs w:val="28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ED7691" w:rsidRDefault="00ED7691" w:rsidP="00ED7691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>
        <w:rPr>
          <w:rStyle w:val="s10"/>
          <w:b/>
          <w:bCs/>
          <w:i/>
          <w:iCs/>
          <w:sz w:val="28"/>
          <w:szCs w:val="28"/>
        </w:rPr>
        <w:t>В средней группе</w:t>
      </w:r>
      <w:r>
        <w:rPr>
          <w:sz w:val="28"/>
          <w:szCs w:val="28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ED7691" w:rsidRDefault="00ED7691" w:rsidP="00ED7691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 и объяснение всего задания – последовательные этапы.</w:t>
      </w:r>
    </w:p>
    <w:p w:rsidR="00ED7691" w:rsidRDefault="00ED7691" w:rsidP="00ED7691">
      <w:pPr>
        <w:pStyle w:val="p6"/>
        <w:shd w:val="clear" w:color="auto" w:fill="FFFFFF"/>
        <w:ind w:firstLine="707"/>
        <w:jc w:val="both"/>
        <w:rPr>
          <w:sz w:val="28"/>
          <w:szCs w:val="28"/>
        </w:rPr>
      </w:pPr>
      <w:r>
        <w:rPr>
          <w:rStyle w:val="s10"/>
          <w:b/>
          <w:bCs/>
          <w:i/>
          <w:iCs/>
          <w:sz w:val="28"/>
          <w:szCs w:val="28"/>
        </w:rPr>
        <w:t>У детей старшего возраста</w:t>
      </w:r>
      <w:r>
        <w:rPr>
          <w:sz w:val="28"/>
          <w:szCs w:val="28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поручения становятся длительными, например, собрать и оформить гербарий.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both"/>
        <w:rPr>
          <w:sz w:val="28"/>
          <w:szCs w:val="28"/>
        </w:rPr>
      </w:pPr>
      <w:r>
        <w:rPr>
          <w:sz w:val="28"/>
          <w:szCs w:val="28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s2"/>
          <w:b/>
          <w:bCs/>
          <w:sz w:val="28"/>
          <w:szCs w:val="28"/>
        </w:rPr>
        <w:t>Целевые прогулки.</w:t>
      </w:r>
      <w:r>
        <w:rPr>
          <w:sz w:val="28"/>
          <w:szCs w:val="28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Детям младшей группы воспитатель показывает дома, транспорт, пешеходов, средней - здания общественного назначения (школа, Дом культуры, театр и т. п.).</w:t>
      </w:r>
      <w:proofErr w:type="gramEnd"/>
      <w:r>
        <w:rPr>
          <w:sz w:val="28"/>
          <w:szCs w:val="28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ED7691" w:rsidRDefault="00ED7691" w:rsidP="00ED7691">
      <w:pPr>
        <w:pStyle w:val="p10"/>
        <w:shd w:val="clear" w:color="auto" w:fill="FFFFFF"/>
        <w:spacing w:before="120" w:beforeAutospacing="0" w:after="120" w:afterAutospacing="0"/>
        <w:ind w:left="120" w:right="120" w:firstLine="399"/>
        <w:jc w:val="both"/>
        <w:rPr>
          <w:sz w:val="28"/>
          <w:szCs w:val="28"/>
        </w:rPr>
      </w:pPr>
      <w:r>
        <w:rPr>
          <w:sz w:val="28"/>
          <w:szCs w:val="28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ED7691" w:rsidRDefault="00ED7691" w:rsidP="00ED7691">
      <w:pPr>
        <w:pStyle w:val="p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0369" w:rsidRDefault="00E10369" w:rsidP="00ED7691">
      <w:pPr>
        <w:pStyle w:val="p5"/>
        <w:shd w:val="clear" w:color="auto" w:fill="FFFFFF"/>
        <w:jc w:val="both"/>
        <w:rPr>
          <w:sz w:val="28"/>
          <w:szCs w:val="28"/>
        </w:rPr>
      </w:pP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</w:p>
    <w:p w:rsidR="00ED7691" w:rsidRDefault="00ED7691" w:rsidP="00ED7691">
      <w:pPr>
        <w:pStyle w:val="p26"/>
        <w:shd w:val="clear" w:color="auto" w:fill="FFFFFF"/>
        <w:jc w:val="center"/>
        <w:rPr>
          <w:rStyle w:val="s2"/>
          <w:b/>
          <w:bCs/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 xml:space="preserve">Требования безопасности при организации прогулок </w:t>
      </w:r>
    </w:p>
    <w:p w:rsidR="00ED7691" w:rsidRDefault="00ED7691" w:rsidP="00ED7691">
      <w:pPr>
        <w:pStyle w:val="p26"/>
        <w:shd w:val="clear" w:color="auto" w:fill="FFFFFF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на участке детского сада.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ED7691" w:rsidRPr="00ED7691" w:rsidRDefault="00ED7691" w:rsidP="00ED7691">
      <w:pPr>
        <w:pStyle w:val="p7"/>
        <w:shd w:val="clear" w:color="auto" w:fill="FFFFFF"/>
        <w:ind w:firstLine="284"/>
        <w:jc w:val="both"/>
        <w:rPr>
          <w:b/>
          <w:sz w:val="28"/>
          <w:szCs w:val="28"/>
        </w:rPr>
      </w:pPr>
      <w:r w:rsidRPr="00ED7691">
        <w:rPr>
          <w:b/>
          <w:sz w:val="28"/>
          <w:szCs w:val="28"/>
        </w:rPr>
        <w:t>Запрещается:</w:t>
      </w:r>
    </w:p>
    <w:p w:rsidR="00ED7691" w:rsidRDefault="00ED7691" w:rsidP="00ED7691">
      <w:pPr>
        <w:pStyle w:val="p22"/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sym w:font="Symbol" w:char="F0B7"/>
      </w:r>
      <w:r>
        <w:rPr>
          <w:rStyle w:val="s13"/>
          <w:sz w:val="28"/>
          <w:szCs w:val="28"/>
        </w:rPr>
        <w:t>​ </w:t>
      </w:r>
      <w:r>
        <w:rPr>
          <w:sz w:val="28"/>
          <w:szCs w:val="28"/>
        </w:rPr>
        <w:t>Оставлять детей одних, без присмотра работников Учреждения;</w:t>
      </w:r>
    </w:p>
    <w:p w:rsidR="00ED7691" w:rsidRDefault="00ED7691" w:rsidP="00ED7691">
      <w:pPr>
        <w:pStyle w:val="p22"/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sym w:font="Symbol" w:char="F0B7"/>
      </w:r>
      <w:r>
        <w:rPr>
          <w:rStyle w:val="s13"/>
          <w:sz w:val="28"/>
          <w:szCs w:val="28"/>
        </w:rPr>
        <w:t>​ </w:t>
      </w:r>
      <w:r>
        <w:rPr>
          <w:sz w:val="28"/>
          <w:szCs w:val="28"/>
        </w:rPr>
        <w:t>Использовать в детских играх острые, колющие, режущие предметы, сломанные игрушки.</w:t>
      </w:r>
    </w:p>
    <w:p w:rsidR="00ED7691" w:rsidRDefault="00ED7691" w:rsidP="00ED7691">
      <w:pPr>
        <w:pStyle w:val="p7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</w:t>
      </w:r>
      <w:r>
        <w:rPr>
          <w:rStyle w:val="s6"/>
        </w:rPr>
        <w:t>.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D7691" w:rsidRDefault="00ED7691" w:rsidP="00ED7691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D7691" w:rsidRDefault="00ED7691" w:rsidP="00ED7691">
      <w:pPr>
        <w:pStyle w:val="p18"/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ED7691" w:rsidRDefault="00ED7691" w:rsidP="009D039C">
      <w:pPr>
        <w:pStyle w:val="p2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Инструкция проведения прогулок в детском саду.</w:t>
      </w:r>
    </w:p>
    <w:p w:rsidR="00ED7691" w:rsidRDefault="00ED7691" w:rsidP="009D039C">
      <w:pPr>
        <w:pStyle w:val="p28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1.​ </w:t>
      </w:r>
      <w:r>
        <w:rPr>
          <w:sz w:val="28"/>
          <w:szCs w:val="28"/>
        </w:rPr>
        <w:t xml:space="preserve">Разработку прогулки начните с календарного планирования. Ее цели и задачи должны соответствовать текущим планам на данный период времени. </w:t>
      </w:r>
      <w:r>
        <w:rPr>
          <w:sz w:val="28"/>
          <w:szCs w:val="28"/>
        </w:rPr>
        <w:lastRenderedPageBreak/>
        <w:t>Включите в программное содержание прогулки воспитательные, обучающие и развивающие задачи.</w:t>
      </w:r>
    </w:p>
    <w:p w:rsidR="00ED7691" w:rsidRDefault="00ED7691" w:rsidP="009D039C">
      <w:pPr>
        <w:pStyle w:val="p28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2.​ </w:t>
      </w:r>
      <w:r>
        <w:rPr>
          <w:sz w:val="28"/>
          <w:szCs w:val="28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ED7691" w:rsidRDefault="00ED7691" w:rsidP="009D039C">
      <w:pPr>
        <w:pStyle w:val="p28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3.​ </w:t>
      </w:r>
      <w:r>
        <w:rPr>
          <w:sz w:val="28"/>
          <w:szCs w:val="28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ED7691" w:rsidRDefault="00ED7691" w:rsidP="009D039C">
      <w:pPr>
        <w:pStyle w:val="p28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4.​ </w:t>
      </w:r>
      <w:r>
        <w:rPr>
          <w:sz w:val="28"/>
          <w:szCs w:val="28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ED7691" w:rsidRDefault="00ED7691" w:rsidP="009D039C">
      <w:pPr>
        <w:pStyle w:val="p28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5.​ </w:t>
      </w:r>
      <w:r>
        <w:rPr>
          <w:sz w:val="28"/>
          <w:szCs w:val="28"/>
        </w:rPr>
        <w:t>Подготовьте участок для проведения прогулки. На нем не должно быть ядовитых или колючих растений, </w:t>
      </w:r>
      <w:hyperlink r:id="rId7" w:tgtFrame="_blank" w:history="1">
        <w:r>
          <w:rPr>
            <w:rStyle w:val="a3"/>
            <w:color w:val="2222CC"/>
            <w:sz w:val="28"/>
            <w:szCs w:val="28"/>
          </w:rPr>
          <w:t>грибов</w:t>
        </w:r>
      </w:hyperlink>
      <w:r>
        <w:rPr>
          <w:sz w:val="28"/>
          <w:szCs w:val="28"/>
        </w:rPr>
        <w:t>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ED7691" w:rsidRDefault="00ED7691" w:rsidP="009D039C">
      <w:pPr>
        <w:pStyle w:val="p28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6.​ </w:t>
      </w:r>
      <w:r>
        <w:rPr>
          <w:sz w:val="28"/>
          <w:szCs w:val="28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ED7691" w:rsidRDefault="00ED7691" w:rsidP="009D039C">
      <w:pPr>
        <w:pStyle w:val="p28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7.​ </w:t>
      </w:r>
      <w:r>
        <w:rPr>
          <w:sz w:val="28"/>
          <w:szCs w:val="28"/>
        </w:rPr>
        <w:t>Включите в прогулку трудовую деятельность. Это может быть </w:t>
      </w:r>
      <w:hyperlink r:id="rId8" w:tgtFrame="_blank" w:history="1">
        <w:r>
          <w:rPr>
            <w:rStyle w:val="a3"/>
            <w:color w:val="2222CC"/>
            <w:sz w:val="28"/>
            <w:szCs w:val="28"/>
          </w:rPr>
          <w:t>помощь</w:t>
        </w:r>
      </w:hyperlink>
      <w:r>
        <w:rPr>
          <w:sz w:val="28"/>
          <w:szCs w:val="28"/>
        </w:rPr>
        <w:t> ребят в расчистке участка от снега, осенью – листьев и т.д.</w:t>
      </w:r>
    </w:p>
    <w:p w:rsidR="009D039C" w:rsidRDefault="009D039C" w:rsidP="009D039C">
      <w:pPr>
        <w:pStyle w:val="p28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</w:p>
    <w:p w:rsidR="009D039C" w:rsidRDefault="009D039C" w:rsidP="009D039C">
      <w:pPr>
        <w:pStyle w:val="p28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</w:p>
    <w:p w:rsidR="00ED7691" w:rsidRPr="009D039C" w:rsidRDefault="00C015D9" w:rsidP="009D039C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D039C">
        <w:rPr>
          <w:b/>
          <w:sz w:val="28"/>
          <w:szCs w:val="28"/>
        </w:rPr>
        <w:t>Литература</w:t>
      </w:r>
    </w:p>
    <w:p w:rsidR="00C015D9" w:rsidRPr="009F380E" w:rsidRDefault="00C015D9" w:rsidP="00C015D9">
      <w:pPr>
        <w:pStyle w:val="a4"/>
        <w:numPr>
          <w:ilvl w:val="0"/>
          <w:numId w:val="1"/>
        </w:numPr>
        <w:spacing w:line="240" w:lineRule="auto"/>
        <w:ind w:left="142" w:firstLine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Постановление Министерства здравоохранения Республики Беларусь от 25</w:t>
      </w:r>
      <w:r w:rsidRPr="009F380E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> 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января 2013</w:t>
      </w:r>
      <w:r w:rsidRPr="009F380E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> 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г. №</w:t>
      </w:r>
      <w:r w:rsidRPr="009F380E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> 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 xml:space="preserve">8 «Об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элементов» (в ред. постановления Министерства здравоохранения Республики Беларусь 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br/>
        <w:t>от 03.05.2016 №</w:t>
      </w:r>
      <w:r w:rsidRPr="009F380E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> 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 xml:space="preserve">67). </w:t>
      </w:r>
    </w:p>
    <w:p w:rsidR="00C015D9" w:rsidRPr="00C015D9" w:rsidRDefault="00C015D9" w:rsidP="00C015D9">
      <w:pPr>
        <w:pStyle w:val="a4"/>
        <w:widowControl w:val="0"/>
        <w:numPr>
          <w:ilvl w:val="0"/>
          <w:numId w:val="1"/>
        </w:numPr>
        <w:suppressAutoHyphens w:val="0"/>
        <w:spacing w:line="240" w:lineRule="auto"/>
        <w:ind w:left="284" w:hanging="284"/>
        <w:rPr>
          <w:rFonts w:ascii="Times New Roman" w:hAnsi="Times New Roman"/>
          <w:color w:val="auto"/>
          <w:spacing w:val="-2"/>
          <w:sz w:val="28"/>
          <w:szCs w:val="28"/>
        </w:rPr>
      </w:pPr>
      <w:r w:rsidRPr="009D039C">
        <w:rPr>
          <w:rFonts w:ascii="Times New Roman" w:hAnsi="Times New Roman"/>
          <w:bCs/>
          <w:color w:val="auto"/>
          <w:spacing w:val="-6"/>
          <w:sz w:val="28"/>
          <w:szCs w:val="28"/>
        </w:rPr>
        <w:t>Учебная программа дошкольного образования</w:t>
      </w:r>
      <w:r w:rsidRPr="009F380E">
        <w:rPr>
          <w:rFonts w:ascii="Times New Roman" w:eastAsia="Arial Unicode MS" w:hAnsi="Times New Roman"/>
          <w:color w:val="auto"/>
          <w:spacing w:val="-4"/>
          <w:sz w:val="28"/>
          <w:szCs w:val="28"/>
        </w:rPr>
        <w:t> </w:t>
      </w:r>
      <w:r w:rsidRPr="009F380E">
        <w:rPr>
          <w:rFonts w:ascii="Times New Roman" w:hAnsi="Times New Roman"/>
          <w:b/>
          <w:bCs/>
          <w:color w:val="auto"/>
          <w:spacing w:val="-6"/>
          <w:sz w:val="28"/>
          <w:szCs w:val="28"/>
        </w:rPr>
        <w:t>/</w:t>
      </w:r>
      <w:r w:rsidRPr="009F380E">
        <w:rPr>
          <w:rFonts w:ascii="Times New Roman" w:eastAsia="Arial Unicode MS" w:hAnsi="Times New Roman"/>
          <w:color w:val="auto"/>
          <w:spacing w:val="-4"/>
          <w:sz w:val="28"/>
          <w:szCs w:val="28"/>
        </w:rPr>
        <w:t> 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Министерство образования Республики Беларусь.</w:t>
      </w:r>
      <w:r w:rsidRPr="009F380E">
        <w:rPr>
          <w:rFonts w:ascii="Times New Roman" w:eastAsia="Arial Unicode MS" w:hAnsi="Times New Roman"/>
          <w:color w:val="auto"/>
          <w:spacing w:val="-4"/>
          <w:sz w:val="28"/>
          <w:szCs w:val="28"/>
        </w:rPr>
        <w:t> </w:t>
      </w:r>
      <w:r w:rsidRPr="009F380E">
        <w:rPr>
          <w:rFonts w:ascii="Times New Roman" w:hAnsi="Times New Roman"/>
          <w:color w:val="auto"/>
          <w:sz w:val="28"/>
          <w:szCs w:val="28"/>
          <w:lang w:val="be-BY"/>
        </w:rPr>
        <w:t>–</w:t>
      </w:r>
      <w:r w:rsidRPr="009F380E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 xml:space="preserve"> </w:t>
      </w:r>
      <w:r w:rsidRPr="009F380E">
        <w:rPr>
          <w:rFonts w:ascii="Times New Roman" w:hAnsi="Times New Roman"/>
          <w:color w:val="auto"/>
          <w:spacing w:val="-4"/>
          <w:sz w:val="28"/>
          <w:szCs w:val="28"/>
        </w:rPr>
        <w:t>Минск</w:t>
      </w:r>
      <w:r w:rsidRPr="009F380E">
        <w:rPr>
          <w:rFonts w:ascii="Times New Roman" w:eastAsia="Arial Unicode MS" w:hAnsi="Times New Roman"/>
          <w:color w:val="auto"/>
          <w:spacing w:val="-4"/>
          <w:sz w:val="28"/>
          <w:szCs w:val="28"/>
        </w:rPr>
        <w:t> </w:t>
      </w:r>
      <w:r w:rsidRPr="009F380E">
        <w:rPr>
          <w:rFonts w:ascii="Times New Roman" w:hAnsi="Times New Roman"/>
          <w:color w:val="auto"/>
          <w:spacing w:val="-4"/>
          <w:sz w:val="28"/>
          <w:szCs w:val="28"/>
        </w:rPr>
        <w:t>: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 xml:space="preserve"> Нац. </w:t>
      </w:r>
      <w:proofErr w:type="spellStart"/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ин­т</w:t>
      </w:r>
      <w:proofErr w:type="spellEnd"/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 xml:space="preserve"> образования, 2012.</w:t>
      </w:r>
      <w:r w:rsidRPr="009F380E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> </w:t>
      </w:r>
      <w:r w:rsidRPr="009F380E">
        <w:rPr>
          <w:rFonts w:ascii="Times New Roman" w:hAnsi="Times New Roman"/>
          <w:color w:val="auto"/>
          <w:sz w:val="28"/>
          <w:szCs w:val="28"/>
          <w:lang w:val="be-BY"/>
        </w:rPr>
        <w:t>–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416</w:t>
      </w:r>
      <w:r w:rsidRPr="009F380E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> 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с.</w:t>
      </w:r>
    </w:p>
    <w:p w:rsidR="00C015D9" w:rsidRPr="00C015D9" w:rsidRDefault="00C015D9" w:rsidP="00C015D9">
      <w:pPr>
        <w:pStyle w:val="a4"/>
        <w:widowControl w:val="0"/>
        <w:numPr>
          <w:ilvl w:val="0"/>
          <w:numId w:val="1"/>
        </w:numPr>
        <w:suppressAutoHyphens w:val="0"/>
        <w:spacing w:line="240" w:lineRule="auto"/>
        <w:ind w:left="284" w:hanging="284"/>
        <w:rPr>
          <w:rFonts w:ascii="Times New Roman" w:hAnsi="Times New Roman"/>
          <w:color w:val="auto"/>
          <w:spacing w:val="-2"/>
          <w:sz w:val="28"/>
          <w:szCs w:val="28"/>
        </w:rPr>
      </w:pPr>
      <w:r w:rsidRPr="00C015D9">
        <w:rPr>
          <w:sz w:val="28"/>
          <w:szCs w:val="28"/>
        </w:rPr>
        <w:t>https://zirmunysad.schools.by/pages/metodika-provedenija-progulki</w:t>
      </w:r>
    </w:p>
    <w:p w:rsidR="004C77C7" w:rsidRDefault="004C77C7" w:rsidP="00C015D9">
      <w:pPr>
        <w:ind w:left="142"/>
      </w:pPr>
    </w:p>
    <w:sectPr w:rsidR="004C77C7" w:rsidSect="00C015D9">
      <w:pgSz w:w="11906" w:h="16838"/>
      <w:pgMar w:top="993" w:right="991" w:bottom="85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AFF"/>
    <w:multiLevelType w:val="hybridMultilevel"/>
    <w:tmpl w:val="D9542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691"/>
    <w:rsid w:val="0004181F"/>
    <w:rsid w:val="00056B7E"/>
    <w:rsid w:val="004C77C7"/>
    <w:rsid w:val="00556FF5"/>
    <w:rsid w:val="00931F19"/>
    <w:rsid w:val="009D039C"/>
    <w:rsid w:val="00C015D9"/>
    <w:rsid w:val="00DC6733"/>
    <w:rsid w:val="00E10369"/>
    <w:rsid w:val="00E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7691"/>
  </w:style>
  <w:style w:type="paragraph" w:customStyle="1" w:styleId="p3">
    <w:name w:val="p3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D7691"/>
  </w:style>
  <w:style w:type="paragraph" w:customStyle="1" w:styleId="p4">
    <w:name w:val="p4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7691"/>
  </w:style>
  <w:style w:type="character" w:customStyle="1" w:styleId="s4">
    <w:name w:val="s4"/>
    <w:basedOn w:val="a0"/>
    <w:rsid w:val="00ED7691"/>
  </w:style>
  <w:style w:type="paragraph" w:customStyle="1" w:styleId="p11">
    <w:name w:val="p11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D7691"/>
  </w:style>
  <w:style w:type="paragraph" w:customStyle="1" w:styleId="p12">
    <w:name w:val="p12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D7691"/>
  </w:style>
  <w:style w:type="paragraph" w:customStyle="1" w:styleId="p13">
    <w:name w:val="p13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D7691"/>
  </w:style>
  <w:style w:type="paragraph" w:customStyle="1" w:styleId="p17">
    <w:name w:val="p17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D7691"/>
  </w:style>
  <w:style w:type="paragraph" w:customStyle="1" w:styleId="p18">
    <w:name w:val="p18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D7691"/>
  </w:style>
  <w:style w:type="character" w:customStyle="1" w:styleId="s10">
    <w:name w:val="s10"/>
    <w:basedOn w:val="a0"/>
    <w:rsid w:val="00ED7691"/>
  </w:style>
  <w:style w:type="paragraph" w:customStyle="1" w:styleId="p20">
    <w:name w:val="p20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D7691"/>
  </w:style>
  <w:style w:type="paragraph" w:customStyle="1" w:styleId="p23">
    <w:name w:val="p23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D7691"/>
  </w:style>
  <w:style w:type="paragraph" w:customStyle="1" w:styleId="p24">
    <w:name w:val="p24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D7691"/>
  </w:style>
  <w:style w:type="paragraph" w:customStyle="1" w:styleId="p27">
    <w:name w:val="p27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D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7691"/>
    <w:rPr>
      <w:color w:val="0000FF"/>
      <w:u w:val="single"/>
    </w:rPr>
  </w:style>
  <w:style w:type="paragraph" w:styleId="a4">
    <w:name w:val="Body Text"/>
    <w:basedOn w:val="a"/>
    <w:link w:val="a5"/>
    <w:rsid w:val="00C015D9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Times New Roman"/>
      <w:color w:val="000000"/>
      <w:sz w:val="21"/>
      <w:szCs w:val="21"/>
    </w:rPr>
  </w:style>
  <w:style w:type="character" w:customStyle="1" w:styleId="a5">
    <w:name w:val="Основной текст Знак"/>
    <w:basedOn w:val="a0"/>
    <w:link w:val="a4"/>
    <w:rsid w:val="00C015D9"/>
    <w:rPr>
      <w:rFonts w:ascii="SchoolBookC" w:eastAsia="Times New Roman" w:hAnsi="SchoolBookC" w:cs="Times New Roman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4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by/r.xml?sk=4787b273e3ba1f437f8211b9c5ce1631&amp;url=http%3A%2F%2Fwww.kakprosto.ru%2Fkak-113521-kak-napisat-zayavlenie-o-predostavlenii-materialnoy-pomoshc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by/r.xml?sk=4787b273e3ba1f437f8211b9c5ce1631&amp;url=http%3A%2F%2Fwww.kakprosto.ru%2Fkak-18226-varit-sup-iz-zamorozhennyh-grib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8</cp:revision>
  <cp:lastPrinted>2017-11-01T19:37:00Z</cp:lastPrinted>
  <dcterms:created xsi:type="dcterms:W3CDTF">2017-11-01T19:09:00Z</dcterms:created>
  <dcterms:modified xsi:type="dcterms:W3CDTF">2018-10-31T17:28:00Z</dcterms:modified>
</cp:coreProperties>
</file>