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AB6" w:rsidRDefault="00D06AB6" w:rsidP="00E27144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z w:val="28"/>
          <w:szCs w:val="28"/>
        </w:rPr>
      </w:pPr>
      <w:r>
        <w:rPr>
          <w:rFonts w:ascii="Tahoma" w:hAnsi="Tahoma" w:cs="Tahoma"/>
          <w:noProof/>
          <w:color w:val="326693"/>
          <w:sz w:val="18"/>
          <w:szCs w:val="18"/>
        </w:rPr>
        <w:drawing>
          <wp:inline distT="0" distB="0" distL="0" distR="0" wp14:anchorId="5808676D" wp14:editId="5574B5C9">
            <wp:extent cx="2286000" cy="1638300"/>
            <wp:effectExtent l="0" t="0" r="0" b="0"/>
            <wp:docPr id="1" name="Рисунок 1" descr="Изображение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AB6" w:rsidRDefault="00D06AB6" w:rsidP="00E27144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z w:val="28"/>
          <w:szCs w:val="28"/>
        </w:rPr>
      </w:pPr>
    </w:p>
    <w:p w:rsidR="00E27144" w:rsidRDefault="00E27144" w:rsidP="00E27144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z w:val="28"/>
          <w:szCs w:val="28"/>
        </w:rPr>
      </w:pPr>
      <w:bookmarkStart w:id="0" w:name="_GoBack"/>
      <w:bookmarkEnd w:id="0"/>
      <w:r w:rsidRPr="00E27144">
        <w:rPr>
          <w:b/>
          <w:bCs/>
          <w:color w:val="111111"/>
          <w:sz w:val="28"/>
          <w:szCs w:val="28"/>
        </w:rPr>
        <w:t>Республиканская профилактическая акция «Дом без насилия!» пройдет с 13 по 24 апреля 2020 г. в Беларуси.</w:t>
      </w:r>
    </w:p>
    <w:p w:rsidR="00D06AB6" w:rsidRPr="00E27144" w:rsidRDefault="00D06AB6" w:rsidP="00E27144">
      <w:pPr>
        <w:pStyle w:val="a3"/>
        <w:shd w:val="clear" w:color="auto" w:fill="FFFFFF"/>
        <w:spacing w:before="0" w:beforeAutospacing="0" w:after="0" w:afterAutospacing="0"/>
        <w:ind w:firstLine="851"/>
        <w:rPr>
          <w:b/>
          <w:bCs/>
          <w:color w:val="111111"/>
          <w:sz w:val="28"/>
          <w:szCs w:val="28"/>
        </w:rPr>
      </w:pPr>
    </w:p>
    <w:p w:rsidR="00E27144" w:rsidRPr="00E27144" w:rsidRDefault="00E27144" w:rsidP="00E2714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27144">
        <w:rPr>
          <w:color w:val="111111"/>
          <w:sz w:val="28"/>
          <w:szCs w:val="28"/>
        </w:rPr>
        <w:t>Данная акция проводится в рамках выполнения Национального плана действий по обеспечению гендерного равенства в Республике Беларусь на 2017-2020 годы (пункт 52). Акция направлена на привлечение внимания широких слоев населения к проблемам насилия в семье, разъяснение необходимости содействия государственным органам в профилактике и минимизации последствий правонарушений, совершаемых на этой почве.</w:t>
      </w:r>
    </w:p>
    <w:p w:rsidR="00E27144" w:rsidRPr="00E27144" w:rsidRDefault="00E27144" w:rsidP="00E2714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27144">
        <w:rPr>
          <w:color w:val="111111"/>
          <w:sz w:val="28"/>
          <w:szCs w:val="28"/>
        </w:rPr>
        <w:t>В течение двухнедельной акции представители заинтересованных структур проинформируют граждан о правовых нормах, действующих в данной области, видах помощи, оказываемой пострадавшим от домашнего насилия, работе телефонов «горячих линий».</w:t>
      </w:r>
    </w:p>
    <w:p w:rsidR="00E27144" w:rsidRPr="00E27144" w:rsidRDefault="00E27144" w:rsidP="00E2714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27144">
        <w:rPr>
          <w:color w:val="111111"/>
          <w:sz w:val="28"/>
          <w:szCs w:val="28"/>
        </w:rPr>
        <w:t xml:space="preserve">В рамках акции совместно с общественными объединениями пройдет ряд тематических мероприятий по повышению информированности общественности о проблеме насилия в семье, в том числе выступления в СМИ, трудовых коллективах, учреждениях образования; состоятся выездные судебные заседания по рассмотрению уголовных дел, дел об административных правонарушениях в отношении лиц, совершивших насилие в семье; </w:t>
      </w:r>
      <w:proofErr w:type="gramStart"/>
      <w:r w:rsidRPr="00E27144">
        <w:rPr>
          <w:color w:val="111111"/>
          <w:sz w:val="28"/>
          <w:szCs w:val="28"/>
        </w:rPr>
        <w:t>рассмотрение советами общественных пунктов охраны правопорядка граждан, допускающих насилие в семье, с принятием мер общественного воздействия; будут распространены информационные листовки, буклеты о возможностях государственных органов и общественных объединений в оказании помощи пострадавшим; специалисты Министерства труда и социальной защиты, Министерства внутренних дел примут участие в работе общенациональной «горячей» для пострадавших от насилия в семье и др.</w:t>
      </w:r>
      <w:proofErr w:type="gramEnd"/>
    </w:p>
    <w:p w:rsidR="00E27144" w:rsidRPr="00E27144" w:rsidRDefault="00E27144" w:rsidP="00E2714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E27144">
        <w:rPr>
          <w:color w:val="111111"/>
          <w:sz w:val="28"/>
          <w:szCs w:val="28"/>
        </w:rPr>
        <w:t>Акция проводится Министерством внутренних дел совместно с Министерством труда и социальной защиты, Министерством образования, Министерством здравоохранения, местными исполнительными и распорядительными органами, международными и общественными организациями.</w:t>
      </w:r>
    </w:p>
    <w:p w:rsidR="00E27144" w:rsidRPr="00E27144" w:rsidRDefault="00E27144" w:rsidP="00E27144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1"/>
          <w:sz w:val="28"/>
          <w:szCs w:val="28"/>
        </w:rPr>
      </w:pPr>
      <w:hyperlink r:id="rId7" w:history="1">
        <w:r w:rsidRPr="00E27144">
          <w:rPr>
            <w:rStyle w:val="a5"/>
            <w:b/>
            <w:bCs/>
            <w:color w:val="326693"/>
            <w:sz w:val="28"/>
            <w:szCs w:val="28"/>
          </w:rPr>
          <w:t>Общенациональная горячая линия для пострадавших от насилия</w:t>
        </w:r>
      </w:hyperlink>
    </w:p>
    <w:p w:rsidR="00C63BDF" w:rsidRDefault="00D06AB6">
      <w:r>
        <w:rPr>
          <w:noProof/>
          <w:lang w:eastAsia="ru-RU"/>
        </w:rPr>
        <w:lastRenderedPageBreak/>
        <w:drawing>
          <wp:inline distT="0" distB="0" distL="0" distR="0" wp14:anchorId="459025D1" wp14:editId="4607AD06">
            <wp:extent cx="5524500" cy="3962400"/>
            <wp:effectExtent l="0" t="0" r="0" b="0"/>
            <wp:docPr id="2" name="Рисунок 2" descr="http://smil2.cherven.edu.by/ru/sm_full.aspx?guid=15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mil2.cherven.edu.by/ru/sm_full.aspx?guid=152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3BDF" w:rsidSect="00E271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144"/>
    <w:rsid w:val="00C63BDF"/>
    <w:rsid w:val="00D06AB6"/>
    <w:rsid w:val="00E2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144"/>
    <w:rPr>
      <w:b/>
      <w:bCs/>
    </w:rPr>
  </w:style>
  <w:style w:type="character" w:styleId="a5">
    <w:name w:val="Hyperlink"/>
    <w:basedOn w:val="a0"/>
    <w:uiPriority w:val="99"/>
    <w:semiHidden/>
    <w:unhideWhenUsed/>
    <w:rsid w:val="00E271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7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144"/>
    <w:rPr>
      <w:b/>
      <w:bCs/>
    </w:rPr>
  </w:style>
  <w:style w:type="character" w:styleId="a5">
    <w:name w:val="Hyperlink"/>
    <w:basedOn w:val="a0"/>
    <w:uiPriority w:val="99"/>
    <w:semiHidden/>
    <w:unhideWhenUsed/>
    <w:rsid w:val="00E27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30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enderperspectives.by/obshchenatsionalnaya-goryachaya-liniya-dlya-postradavshikh-ot-domashnego-nasiliy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ad5korma.schools.by/photo/78015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2020-04-07T07:17:00Z</dcterms:created>
  <dcterms:modified xsi:type="dcterms:W3CDTF">2020-04-07T07:55:00Z</dcterms:modified>
</cp:coreProperties>
</file>