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81" w:rsidRPr="00A93C81" w:rsidRDefault="00A93C81" w:rsidP="00A93C81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93C81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РЕСПУБЛИКИ БЕЛАРУСЬ</w:t>
      </w:r>
    </w:p>
    <w:tbl>
      <w:tblPr>
        <w:tblStyle w:val="a3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356"/>
      </w:tblGrid>
      <w:tr w:rsidR="00A93C81" w:rsidTr="00A93C81">
        <w:trPr>
          <w:trHeight w:val="1136"/>
        </w:trPr>
        <w:tc>
          <w:tcPr>
            <w:tcW w:w="4111" w:type="dxa"/>
          </w:tcPr>
          <w:p w:rsidR="00A93C81" w:rsidRDefault="00A93C81" w:rsidP="002B133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noProof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EB90CB" wp14:editId="221E6230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14605</wp:posOffset>
                  </wp:positionV>
                  <wp:extent cx="1460500" cy="759460"/>
                  <wp:effectExtent l="0" t="0" r="6350" b="2540"/>
                  <wp:wrapTight wrapText="bothSides">
                    <wp:wrapPolygon edited="0">
                      <wp:start x="7043" y="0"/>
                      <wp:lineTo x="4790" y="1625"/>
                      <wp:lineTo x="0" y="7585"/>
                      <wp:lineTo x="0" y="11920"/>
                      <wp:lineTo x="3099" y="18421"/>
                      <wp:lineTo x="7043" y="21130"/>
                      <wp:lineTo x="14369" y="21130"/>
                      <wp:lineTo x="18313" y="18421"/>
                      <wp:lineTo x="21412" y="11920"/>
                      <wp:lineTo x="21412" y="7585"/>
                      <wp:lineTo x="16623" y="1625"/>
                      <wp:lineTo x="14369" y="0"/>
                      <wp:lineTo x="7043" y="0"/>
                    </wp:wrapPolygon>
                  </wp:wrapTight>
                  <wp:docPr id="1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59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56" w:type="dxa"/>
            <w:vAlign w:val="center"/>
          </w:tcPr>
          <w:p w:rsidR="00A93C81" w:rsidRPr="00A93C81" w:rsidRDefault="00A93C81" w:rsidP="00A93C81">
            <w:pPr>
              <w:spacing w:after="0" w:line="240" w:lineRule="auto"/>
              <w:ind w:left="-2807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A93C81">
              <w:rPr>
                <w:rFonts w:ascii="Times New Roman" w:hAnsi="Times New Roman" w:cs="Times New Roman"/>
                <w:b/>
                <w:color w:val="0000FF"/>
              </w:rPr>
              <w:t>Учреждение образования</w:t>
            </w:r>
          </w:p>
          <w:p w:rsidR="00A93C81" w:rsidRPr="00A93C81" w:rsidRDefault="00A93C81" w:rsidP="00A93C81">
            <w:pPr>
              <w:spacing w:after="0" w:line="240" w:lineRule="auto"/>
              <w:ind w:left="-2807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A93C81">
              <w:rPr>
                <w:rFonts w:ascii="Times New Roman" w:hAnsi="Times New Roman" w:cs="Times New Roman"/>
                <w:b/>
                <w:color w:val="0000FF"/>
              </w:rPr>
              <w:t>«БУДА-КОШЕЛЁВСКИЙ  ГОСУДАРСТВЕННЫЙ</w:t>
            </w:r>
          </w:p>
          <w:p w:rsidR="00A93C81" w:rsidRDefault="00A93C81" w:rsidP="00A93C81">
            <w:pPr>
              <w:spacing w:after="0" w:line="240" w:lineRule="auto"/>
              <w:ind w:left="-2807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93C81">
              <w:rPr>
                <w:rFonts w:ascii="Times New Roman" w:hAnsi="Times New Roman" w:cs="Times New Roman"/>
                <w:b/>
                <w:color w:val="0000FF"/>
              </w:rPr>
              <w:t xml:space="preserve"> АГРАРНО-ТЕХНИЧЕСКИЙ КОЛЛЕДЖ»</w:t>
            </w:r>
          </w:p>
        </w:tc>
      </w:tr>
    </w:tbl>
    <w:p w:rsidR="00A93C81" w:rsidRPr="001B27C1" w:rsidRDefault="00A93C81" w:rsidP="00F208A0">
      <w:pPr>
        <w:spacing w:after="0"/>
        <w:jc w:val="center"/>
        <w:rPr>
          <w:sz w:val="36"/>
          <w:szCs w:val="36"/>
        </w:rPr>
      </w:pPr>
      <w:r w:rsidRPr="001B27C1">
        <w:rPr>
          <w:rFonts w:ascii="Cambria" w:hAnsi="Cambria"/>
          <w:b/>
          <w:bCs/>
          <w:color w:val="0000FF"/>
          <w:sz w:val="36"/>
          <w:szCs w:val="3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  <w:t>ПРИЁМ УЧАЩИХСЯ НА 2022/2023 УЧЕБНЫЙ ГОД</w:t>
      </w:r>
    </w:p>
    <w:p w:rsidR="00A93C81" w:rsidRDefault="00A93C81" w:rsidP="00A93C8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A93C81">
        <w:rPr>
          <w:rFonts w:ascii="Times New Roman" w:hAnsi="Times New Roman" w:cs="Times New Roman"/>
          <w:sz w:val="24"/>
          <w:szCs w:val="24"/>
        </w:rPr>
        <w:t xml:space="preserve">на </w:t>
      </w:r>
      <w:r w:rsidRPr="00A93C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3C81">
        <w:rPr>
          <w:rFonts w:ascii="Times New Roman" w:hAnsi="Times New Roman" w:cs="Times New Roman"/>
          <w:sz w:val="24"/>
          <w:szCs w:val="24"/>
        </w:rPr>
        <w:t xml:space="preserve"> и </w:t>
      </w:r>
      <w:r w:rsidRPr="00A93C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93C81">
        <w:rPr>
          <w:rFonts w:ascii="Times New Roman" w:hAnsi="Times New Roman" w:cs="Times New Roman"/>
          <w:sz w:val="24"/>
          <w:szCs w:val="24"/>
        </w:rPr>
        <w:t xml:space="preserve"> курсы дневного обучения по специальностям:</w:t>
      </w:r>
    </w:p>
    <w:p w:rsidR="00A93C81" w:rsidRPr="00A93C81" w:rsidRDefault="00A93C81" w:rsidP="00A93C8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93C81" w:rsidRPr="00A93C81" w:rsidRDefault="00A93C81" w:rsidP="00A93C81">
      <w:pPr>
        <w:spacing w:after="0" w:line="240" w:lineRule="auto"/>
        <w:ind w:left="459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93C81">
        <w:rPr>
          <w:rFonts w:ascii="Times New Roman" w:hAnsi="Times New Roman"/>
          <w:b/>
          <w:color w:val="000000" w:themeColor="text1"/>
          <w:sz w:val="20"/>
          <w:szCs w:val="20"/>
        </w:rPr>
        <w:t>- 2-74 06 01 «ТЕХНИЧЕСКОЕ ОБЕСПЕЧЕНИЕ ПРОЦЕССОВ СЕЛЬСКОХОЗЯЙСТВЕННОГО ПРОИЗВОДСТВА» (по направлениям)</w:t>
      </w:r>
    </w:p>
    <w:p w:rsidR="00A93C81" w:rsidRDefault="00A93C81" w:rsidP="00A93C81">
      <w:pPr>
        <w:spacing w:after="0" w:line="240" w:lineRule="auto"/>
        <w:ind w:left="459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93C81">
        <w:rPr>
          <w:rFonts w:ascii="Times New Roman" w:hAnsi="Times New Roman"/>
          <w:b/>
          <w:color w:val="000000" w:themeColor="text1"/>
          <w:sz w:val="20"/>
          <w:szCs w:val="20"/>
        </w:rPr>
        <w:t>- 2-74 06 31-01 «ЭНЕРГЕТИЧЕСКОЕ ОБЕСПЕЧЕНИЕ СЕЛЬСКОХОЗЯЙСТВЕННОГО ПРОИЗВОДСТВА» (по направлениям)</w:t>
      </w:r>
    </w:p>
    <w:p w:rsidR="00A93C81" w:rsidRPr="00683099" w:rsidRDefault="00A93C81" w:rsidP="00A93C81">
      <w:pPr>
        <w:spacing w:after="0" w:line="240" w:lineRule="auto"/>
        <w:ind w:left="459"/>
        <w:jc w:val="both"/>
        <w:rPr>
          <w:rFonts w:ascii="Times New Roman" w:hAnsi="Times New Roman"/>
          <w:b/>
          <w:color w:val="000000" w:themeColor="text1"/>
          <w:sz w:val="10"/>
          <w:szCs w:val="10"/>
        </w:rPr>
      </w:pPr>
    </w:p>
    <w:tbl>
      <w:tblPr>
        <w:tblStyle w:val="a3"/>
        <w:tblW w:w="105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5"/>
        <w:gridCol w:w="5339"/>
      </w:tblGrid>
      <w:tr w:rsidR="00A93C81" w:rsidRPr="00A93C81" w:rsidTr="001B27C1">
        <w:tc>
          <w:tcPr>
            <w:tcW w:w="5185" w:type="dxa"/>
          </w:tcPr>
          <w:p w:rsidR="00A93C81" w:rsidRPr="00A93C81" w:rsidRDefault="00A93C81" w:rsidP="00A93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ПОСЛЕ ОКОНЧАНИЯ КОЛЛЕДЖА ВЫПУСКНИКАМ</w:t>
            </w:r>
          </w:p>
          <w:p w:rsidR="00A93C81" w:rsidRPr="00A93C81" w:rsidRDefault="00A93C81" w:rsidP="00A93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ПРИСВАИВАЕТСЯ КВАЛИФИКАЦИЯ: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«Техник-механик» - по специальности 2-74 06 01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«Техник-электрик» - по специальности 2-74 06 31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СРОК ОБУЧЕНИЯ: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специальности 2-74 06 01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 года 6 месяцев – на основе общего базового образования;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года 6 месяцев – на основе общего среднего и профессионально-технического образования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специальности 2-74 06 31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 года 6 месяцев - на основе общего базового образования;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года 6 месяцев – на основе общего среднего и профессионально-технического образования.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93C81" w:rsidRDefault="00A93C81" w:rsidP="00A93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0"/>
                <w:szCs w:val="1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Кроме диплома о среднем специальном образовании,</w:t>
            </w:r>
          </w:p>
          <w:p w:rsidR="001B27C1" w:rsidRPr="001B27C1" w:rsidRDefault="001B27C1" w:rsidP="00A93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0"/>
                <w:szCs w:val="10"/>
              </w:rPr>
            </w:pPr>
          </w:p>
          <w:p w:rsidR="00A93C81" w:rsidRPr="00A93C81" w:rsidRDefault="00A93C81" w:rsidP="00A93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ВЫПУСКНИКИ ПОЛУЧАЮТ</w:t>
            </w:r>
          </w:p>
          <w:p w:rsidR="00A93C81" w:rsidRPr="00A93C81" w:rsidRDefault="00A93C81" w:rsidP="00A93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РАБОЧИЕ ПРОФЕССИИ: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по специальности 2-74 06 01 – слесаря по ремонту </w:t>
            </w:r>
            <w:proofErr w:type="spellStart"/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с.х</w:t>
            </w:r>
            <w:proofErr w:type="spellEnd"/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машин и оборудования, тракториста-машиниста сельскохозяйственного производства категории «А», «В», водителя автомобиля категории «В» и «С».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 по специальности 2-74 06 31 – электромонтёра по ремонту и обслуживанию электрооборудования, водителя автомобиля категории «В».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На </w:t>
            </w: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курс принимаются лица, имеющие общее базовое образование.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На </w:t>
            </w: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курс принимаются лица, имеющие общее среднее образование, или профессионально-техническое образование с общим средним образованием.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39" w:type="dxa"/>
          </w:tcPr>
          <w:p w:rsidR="00A93C81" w:rsidRPr="00A93C81" w:rsidRDefault="00A93C81" w:rsidP="00A93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ПРИЁМ ЗАЯВЛЕНИЙ: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 на основе общего базового образования – с 20 июля по 3 августа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 на основе общего среднего образования – с 20 июля по 9 августа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93C81" w:rsidRPr="00A93C81" w:rsidRDefault="00A93C81" w:rsidP="00A93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ДОКУМЕНТЫ:</w:t>
            </w: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которые предоставляются в приёмную комиссию:</w:t>
            </w:r>
          </w:p>
          <w:p w:rsidR="00A93C81" w:rsidRPr="00A93C81" w:rsidRDefault="00A93C81" w:rsidP="001B27C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Оригиналы документов об образовании и приложения к ним</w:t>
            </w:r>
          </w:p>
          <w:p w:rsidR="00A93C81" w:rsidRPr="00A93C81" w:rsidRDefault="00A93C81" w:rsidP="001B27C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Медицинская справка по установленной форме</w:t>
            </w:r>
          </w:p>
          <w:p w:rsidR="00A93C81" w:rsidRPr="00A93C81" w:rsidRDefault="00A93C81" w:rsidP="001B27C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Документы, подтверждающие льготы</w:t>
            </w:r>
          </w:p>
          <w:p w:rsidR="00A93C81" w:rsidRPr="00A93C81" w:rsidRDefault="00A93C81" w:rsidP="001B27C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Шесть фотографий размером 3х4 см.</w:t>
            </w: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Вне конкурса зачисляются дети –сироты и дети, оставшиеся без попечения родителей;</w:t>
            </w: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93C81" w:rsidRPr="00A93C81" w:rsidRDefault="001B27C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B27C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A93C81" w:rsidRPr="001B27C1">
              <w:rPr>
                <w:rFonts w:ascii="Times New Roman" w:hAnsi="Times New Roman"/>
                <w:b/>
                <w:color w:val="000000" w:themeColor="text1"/>
              </w:rPr>
              <w:t>Преимущественное право поступления имеют</w:t>
            </w:r>
            <w:r w:rsidR="00A93C81"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дети-инвалиды, инвалиды </w:t>
            </w: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 </w:t>
            </w: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группы, которым не противопоказано обучение в колледже,</w:t>
            </w: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 лица, перечисленные в статье 18 Закона Республики Беларусь «О социальной защите граждан, пострадавших от катастрофы на ЧАЭС»,</w:t>
            </w: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инвалиды </w:t>
            </w: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группы.</w:t>
            </w: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 лица, перечисленные в статье 19, 20, 23-25 Закона Республики Беларусь «О социальной защите граждан, пострадавших от катастрофы на ЧАЭС»,</w:t>
            </w: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-уволенные в запас военнослужащие, имеющие рекомендации воинских частей.</w:t>
            </w: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 абитуриенты из многодетных семей,</w:t>
            </w: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 абитуриенты, закончившие учреждение образования с отличием,  с золотой или серебряной медалью.</w:t>
            </w:r>
          </w:p>
          <w:p w:rsidR="00A93C81" w:rsidRPr="00A93C81" w:rsidRDefault="00A93C81" w:rsidP="001B27C1">
            <w:pPr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 дети из семей погибших (умерших) или ставших инвалидами при  исполнении обязанностей воинской службы,</w:t>
            </w:r>
          </w:p>
          <w:p w:rsidR="00A93C81" w:rsidRPr="00A93C81" w:rsidRDefault="00A93C81" w:rsidP="00A93C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93C81" w:rsidRPr="00A93C81" w:rsidRDefault="00A93C81" w:rsidP="00A93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C81">
        <w:rPr>
          <w:rFonts w:ascii="Times New Roman" w:hAnsi="Times New Roman" w:cs="Times New Roman"/>
          <w:b/>
          <w:sz w:val="20"/>
          <w:szCs w:val="20"/>
        </w:rPr>
        <w:t>ОСУЩЕСТВЛЯЕТСЯ</w:t>
      </w:r>
    </w:p>
    <w:p w:rsidR="00A93C81" w:rsidRPr="00A93C81" w:rsidRDefault="00A93C81" w:rsidP="00A93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C81">
        <w:rPr>
          <w:rFonts w:ascii="Times New Roman" w:hAnsi="Times New Roman" w:cs="Times New Roman"/>
          <w:b/>
          <w:sz w:val="20"/>
          <w:szCs w:val="20"/>
        </w:rPr>
        <w:t>по 16 августа:</w:t>
      </w:r>
    </w:p>
    <w:p w:rsidR="00A93C81" w:rsidRPr="00A93C81" w:rsidRDefault="00A93C81" w:rsidP="00A93C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C81">
        <w:rPr>
          <w:rFonts w:ascii="Times New Roman" w:hAnsi="Times New Roman" w:cs="Times New Roman"/>
          <w:sz w:val="20"/>
          <w:szCs w:val="20"/>
        </w:rPr>
        <w:t>- по всем специальностям на основе общего базового, среднего, профессионально-технического образования на бюджетное и платное обучение – по среднему баллу документа об образовании.</w:t>
      </w:r>
    </w:p>
    <w:p w:rsidR="00A93C81" w:rsidRPr="00A93C81" w:rsidRDefault="00A93C81" w:rsidP="00A93C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C81">
        <w:rPr>
          <w:rFonts w:ascii="Times New Roman" w:hAnsi="Times New Roman" w:cs="Times New Roman"/>
          <w:sz w:val="20"/>
          <w:szCs w:val="20"/>
        </w:rPr>
        <w:t>УЧАЩИЕСЯ ДНЕВНОГО ОТДЕЛЕНИЯ ОБЕСПЕЧИВАЮТСЯ:</w:t>
      </w:r>
    </w:p>
    <w:p w:rsidR="00A93C81" w:rsidRPr="00A93C81" w:rsidRDefault="00A93C81" w:rsidP="00A93C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C81">
        <w:rPr>
          <w:rFonts w:ascii="Times New Roman" w:hAnsi="Times New Roman" w:cs="Times New Roman"/>
          <w:sz w:val="20"/>
          <w:szCs w:val="20"/>
        </w:rPr>
        <w:t>- стипендией с надбавками за успехи в учёбе;</w:t>
      </w:r>
    </w:p>
    <w:p w:rsidR="00A93C81" w:rsidRPr="00A93C81" w:rsidRDefault="00A93C81" w:rsidP="00A93C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C81">
        <w:rPr>
          <w:rFonts w:ascii="Times New Roman" w:hAnsi="Times New Roman" w:cs="Times New Roman"/>
          <w:sz w:val="20"/>
          <w:szCs w:val="20"/>
        </w:rPr>
        <w:t>- местом в общежитии (для нуждающихся)</w:t>
      </w:r>
    </w:p>
    <w:p w:rsidR="00A93C81" w:rsidRPr="00A93C81" w:rsidRDefault="00A93C81" w:rsidP="00A93C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3C81" w:rsidRPr="00A93C81" w:rsidRDefault="00A93C81" w:rsidP="00A93C81">
      <w:pPr>
        <w:spacing w:after="0" w:line="240" w:lineRule="auto"/>
        <w:jc w:val="center"/>
        <w:rPr>
          <w:rFonts w:ascii="Cambria" w:hAnsi="Cambria"/>
          <w:b/>
          <w:bCs/>
          <w:color w:val="0000FF"/>
          <w:sz w:val="18"/>
          <w:szCs w:val="1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</w:pPr>
      <w:r w:rsidRPr="00A93C81">
        <w:rPr>
          <w:rFonts w:ascii="Cambria" w:hAnsi="Cambria"/>
          <w:b/>
          <w:bCs/>
          <w:color w:val="0000FF"/>
          <w:sz w:val="18"/>
          <w:szCs w:val="1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  <w:t>ВЫПУСКНИКИ КОЛЛЕДЖА ИМЕЮТ ВОЗМОЖНОСТЬ ОБУЧАТЬСЯ ПО СОКРАЩЁННОЙ ФОРМЕ ОБУЧЕНИЯ В</w:t>
      </w:r>
    </w:p>
    <w:p w:rsidR="00A93C81" w:rsidRPr="00A93C81" w:rsidRDefault="00A93C81" w:rsidP="00A93C81">
      <w:pPr>
        <w:spacing w:after="0" w:line="240" w:lineRule="auto"/>
        <w:jc w:val="center"/>
        <w:rPr>
          <w:rFonts w:ascii="Cambria" w:hAnsi="Cambria"/>
          <w:b/>
          <w:bCs/>
          <w:color w:val="0000FF"/>
          <w:sz w:val="18"/>
          <w:szCs w:val="1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</w:pPr>
      <w:r w:rsidRPr="00A93C81">
        <w:rPr>
          <w:rFonts w:ascii="Cambria" w:hAnsi="Cambria"/>
          <w:b/>
          <w:bCs/>
          <w:color w:val="0000FF"/>
          <w:sz w:val="18"/>
          <w:szCs w:val="1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  <w:t>УО «БЕЛОРУСКИЙ ГОСУДАРСТВЕННЫЙ АГРАРНЫЙ ТЕХНИЧЕСКИЙ УНИВЕРСИТЕТ»,</w:t>
      </w:r>
    </w:p>
    <w:p w:rsidR="00A93C81" w:rsidRDefault="0098644A" w:rsidP="00F36491">
      <w:pPr>
        <w:spacing w:after="0" w:line="240" w:lineRule="auto"/>
        <w:rPr>
          <w:rFonts w:ascii="Cambria" w:hAnsi="Cambria"/>
          <w:b/>
          <w:bCs/>
          <w:color w:val="0000FF"/>
          <w:sz w:val="6"/>
          <w:szCs w:val="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9A935" wp14:editId="462D2155">
                <wp:simplePos x="0" y="0"/>
                <wp:positionH relativeFrom="column">
                  <wp:posOffset>5939790</wp:posOffset>
                </wp:positionH>
                <wp:positionV relativeFrom="page">
                  <wp:posOffset>9384665</wp:posOffset>
                </wp:positionV>
                <wp:extent cx="914400" cy="146050"/>
                <wp:effectExtent l="0" t="0" r="0" b="635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6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8A0" w:rsidRPr="006F1E41" w:rsidRDefault="00F208A0" w:rsidP="00F208A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A71685">
                              <w:t>Сайт: bkatk.by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67.7pt;margin-top:738.95pt;width:1in;height:1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" stroked="f">
                <v:textbox inset="0,0,0,0">
                  <w:txbxContent>
                    <w:p w:rsidR="00F208A0" w:rsidRPr="006F1E41" w:rsidRDefault="00F208A0" w:rsidP="00F208A0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A71685">
                        <w:t>Сайт: bkatk.by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36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DB99D7" wp14:editId="3EA9C8D0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914400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150" y="20057"/>
                    <wp:lineTo x="21150" y="0"/>
                    <wp:lineTo x="0" y="0"/>
                  </wp:wrapPolygon>
                </wp:wrapTight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7B9B" w:rsidRPr="00BE744F" w:rsidRDefault="00F77B9B" w:rsidP="00F77B9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>Видео о колледже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EE554D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10.7pt;width:1in;height:.05pt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" stroked="f">
                <v:textbox style="mso-fit-shape-to-text:t" inset="0,0,0,0">
                  <w:txbxContent>
                    <w:p w:rsidR="00F77B9B" w:rsidRPr="00BE744F" w:rsidRDefault="00F77B9B" w:rsidP="00F77B9B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>
                        <w:t>Видео о колледже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proofErr w:type="spellStart"/>
      <w:r w:rsidR="00A93C81" w:rsidRPr="00A93C81">
        <w:rPr>
          <w:rFonts w:ascii="Cambria" w:hAnsi="Cambria"/>
          <w:b/>
          <w:bCs/>
          <w:color w:val="0000FF"/>
          <w:sz w:val="18"/>
          <w:szCs w:val="1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  <w:t>УО</w:t>
      </w:r>
      <w:proofErr w:type="spellEnd"/>
      <w:r w:rsidR="00A93C81" w:rsidRPr="00A93C81">
        <w:rPr>
          <w:rFonts w:ascii="Cambria" w:hAnsi="Cambria"/>
          <w:b/>
          <w:bCs/>
          <w:color w:val="0000FF"/>
          <w:sz w:val="18"/>
          <w:szCs w:val="1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  <w:t xml:space="preserve"> «БЕЛОРУССКАЯ ГОСУДАРСТВЕННАЯ СЕЛЬСКОХОЗЯЙСТВЕННАЯ АКАДЕМИЯ»,</w:t>
      </w:r>
    </w:p>
    <w:p w:rsidR="00A93C81" w:rsidRDefault="00A93C81" w:rsidP="00A93C81">
      <w:pPr>
        <w:spacing w:after="0" w:line="240" w:lineRule="auto"/>
        <w:jc w:val="center"/>
        <w:rPr>
          <w:rFonts w:ascii="Cambria" w:hAnsi="Cambria"/>
          <w:b/>
          <w:bCs/>
          <w:color w:val="0000FF"/>
          <w:sz w:val="6"/>
          <w:szCs w:val="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</w:pPr>
    </w:p>
    <w:p w:rsidR="00A93C81" w:rsidRPr="00A93C81" w:rsidRDefault="00A93C81" w:rsidP="00A93C81">
      <w:pPr>
        <w:spacing w:after="0" w:line="240" w:lineRule="auto"/>
        <w:jc w:val="center"/>
        <w:rPr>
          <w:rFonts w:ascii="Cambria" w:hAnsi="Cambria"/>
          <w:b/>
          <w:bCs/>
          <w:color w:val="0000FF"/>
          <w:sz w:val="6"/>
          <w:szCs w:val="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</w:pPr>
    </w:p>
    <w:p w:rsidR="00A93C81" w:rsidRPr="00A93C81" w:rsidRDefault="00F36491" w:rsidP="00F208A0">
      <w:pPr>
        <w:spacing w:after="0" w:line="240" w:lineRule="auto"/>
        <w:ind w:left="1560" w:right="11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129540</wp:posOffset>
            </wp:positionV>
            <wp:extent cx="782320" cy="782320"/>
            <wp:effectExtent l="0" t="0" r="0" b="0"/>
            <wp:wrapSquare wrapText="bothSides"/>
            <wp:docPr id="2" name="Рисунок 2" title="Сайт: bkatk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й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9509760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иде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C81" w:rsidRPr="00A93C81">
        <w:rPr>
          <w:rFonts w:ascii="Times New Roman" w:hAnsi="Times New Roman" w:cs="Times New Roman"/>
          <w:sz w:val="20"/>
          <w:szCs w:val="20"/>
        </w:rPr>
        <w:t>Контактные телефоны: 8(02336) 7-63-59, 7-64-00, 7-64-25</w:t>
      </w:r>
    </w:p>
    <w:p w:rsidR="00A93C81" w:rsidRPr="00A93C81" w:rsidRDefault="00A93C81" w:rsidP="00F208A0">
      <w:pPr>
        <w:spacing w:after="0" w:line="240" w:lineRule="auto"/>
        <w:ind w:left="1560" w:right="1110"/>
        <w:jc w:val="both"/>
        <w:rPr>
          <w:rFonts w:ascii="Times New Roman" w:hAnsi="Times New Roman" w:cs="Times New Roman"/>
          <w:sz w:val="20"/>
          <w:szCs w:val="20"/>
        </w:rPr>
      </w:pPr>
      <w:r w:rsidRPr="00A93C81">
        <w:rPr>
          <w:rFonts w:ascii="Times New Roman" w:hAnsi="Times New Roman" w:cs="Times New Roman"/>
          <w:sz w:val="20"/>
          <w:szCs w:val="20"/>
        </w:rPr>
        <w:t xml:space="preserve">247355, Гомельская область, </w:t>
      </w:r>
      <w:proofErr w:type="spellStart"/>
      <w:r w:rsidRPr="00A93C81">
        <w:rPr>
          <w:rFonts w:ascii="Times New Roman" w:hAnsi="Times New Roman" w:cs="Times New Roman"/>
          <w:sz w:val="20"/>
          <w:szCs w:val="20"/>
        </w:rPr>
        <w:t>г.Буда-Кошелёво</w:t>
      </w:r>
      <w:proofErr w:type="spellEnd"/>
      <w:r w:rsidRPr="00A93C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93C81">
        <w:rPr>
          <w:rFonts w:ascii="Times New Roman" w:hAnsi="Times New Roman" w:cs="Times New Roman"/>
          <w:sz w:val="20"/>
          <w:szCs w:val="20"/>
        </w:rPr>
        <w:t>ул.Лавриновича</w:t>
      </w:r>
      <w:proofErr w:type="spellEnd"/>
      <w:r w:rsidRPr="00A93C81">
        <w:rPr>
          <w:rFonts w:ascii="Times New Roman" w:hAnsi="Times New Roman" w:cs="Times New Roman"/>
          <w:sz w:val="20"/>
          <w:szCs w:val="20"/>
        </w:rPr>
        <w:t>, 2.</w:t>
      </w:r>
    </w:p>
    <w:p w:rsidR="00A93C81" w:rsidRPr="00A93C81" w:rsidRDefault="00A93C81" w:rsidP="00F208A0">
      <w:pPr>
        <w:spacing w:after="0" w:line="240" w:lineRule="auto"/>
        <w:ind w:left="1560" w:right="11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3C81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A93C8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93C81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A93C81">
        <w:rPr>
          <w:rFonts w:ascii="Times New Roman" w:hAnsi="Times New Roman" w:cs="Times New Roman"/>
          <w:sz w:val="20"/>
          <w:szCs w:val="20"/>
        </w:rPr>
        <w:t xml:space="preserve">:  </w:t>
      </w:r>
      <w:proofErr w:type="spellStart"/>
      <w:r w:rsidR="00047ECA">
        <w:rPr>
          <w:rFonts w:ascii="Times New Roman" w:hAnsi="Times New Roman" w:cs="Times New Roman"/>
          <w:sz w:val="20"/>
          <w:szCs w:val="20"/>
          <w:lang w:val="en-US"/>
        </w:rPr>
        <w:t>prm</w:t>
      </w:r>
      <w:proofErr w:type="spellEnd"/>
      <w:r w:rsidR="00047ECA" w:rsidRPr="00F208A0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A93C81">
        <w:rPr>
          <w:rFonts w:ascii="Times New Roman" w:hAnsi="Times New Roman" w:cs="Times New Roman"/>
          <w:sz w:val="20"/>
          <w:szCs w:val="20"/>
        </w:rPr>
        <w:t>bkatk.by</w:t>
      </w:r>
      <w:proofErr w:type="spellEnd"/>
      <w:r w:rsidRPr="00A93C81">
        <w:rPr>
          <w:rFonts w:ascii="Times New Roman" w:hAnsi="Times New Roman" w:cs="Times New Roman"/>
          <w:sz w:val="20"/>
          <w:szCs w:val="20"/>
        </w:rPr>
        <w:t xml:space="preserve">    Сайт: </w:t>
      </w:r>
      <w:proofErr w:type="spellStart"/>
      <w:r w:rsidRPr="00A93C81">
        <w:rPr>
          <w:rFonts w:ascii="Times New Roman" w:hAnsi="Times New Roman" w:cs="Times New Roman"/>
          <w:sz w:val="20"/>
          <w:szCs w:val="20"/>
        </w:rPr>
        <w:t>bkatk.by</w:t>
      </w:r>
      <w:proofErr w:type="spellEnd"/>
    </w:p>
    <w:p w:rsidR="00A93C81" w:rsidRPr="00A93C81" w:rsidRDefault="00A93C81" w:rsidP="00F208A0">
      <w:pPr>
        <w:spacing w:after="0" w:line="240" w:lineRule="auto"/>
        <w:ind w:left="1560" w:right="1110"/>
        <w:jc w:val="both"/>
        <w:rPr>
          <w:rFonts w:ascii="Times New Roman" w:hAnsi="Times New Roman" w:cs="Times New Roman"/>
          <w:sz w:val="20"/>
          <w:szCs w:val="20"/>
        </w:rPr>
      </w:pPr>
      <w:r w:rsidRPr="00A93C81">
        <w:rPr>
          <w:rFonts w:ascii="Times New Roman" w:hAnsi="Times New Roman" w:cs="Times New Roman"/>
          <w:sz w:val="20"/>
          <w:szCs w:val="20"/>
        </w:rPr>
        <w:t xml:space="preserve">Проезд поездом или автобусом (маршрутным такси) до </w:t>
      </w:r>
      <w:proofErr w:type="spellStart"/>
      <w:r w:rsidRPr="00A93C81">
        <w:rPr>
          <w:rFonts w:ascii="Times New Roman" w:hAnsi="Times New Roman" w:cs="Times New Roman"/>
          <w:sz w:val="20"/>
          <w:szCs w:val="20"/>
        </w:rPr>
        <w:t>г.Буда-Кошелёво</w:t>
      </w:r>
      <w:proofErr w:type="spellEnd"/>
      <w:r w:rsidRPr="00A93C81">
        <w:rPr>
          <w:rFonts w:ascii="Times New Roman" w:hAnsi="Times New Roman" w:cs="Times New Roman"/>
          <w:sz w:val="20"/>
          <w:szCs w:val="20"/>
        </w:rPr>
        <w:t>, далее городским автобусом до остановки «Колледж».</w:t>
      </w:r>
    </w:p>
    <w:p w:rsidR="00B439D6" w:rsidRDefault="00A93C81" w:rsidP="00F36491">
      <w:pPr>
        <w:spacing w:after="0" w:line="240" w:lineRule="auto"/>
        <w:ind w:left="1560" w:right="1110"/>
        <w:jc w:val="both"/>
        <w:rPr>
          <w:rFonts w:ascii="Times New Roman" w:hAnsi="Times New Roman" w:cs="Times New Roman"/>
          <w:sz w:val="20"/>
          <w:szCs w:val="20"/>
        </w:rPr>
      </w:pPr>
      <w:r w:rsidRPr="00A93C81">
        <w:rPr>
          <w:rFonts w:ascii="Times New Roman" w:hAnsi="Times New Roman" w:cs="Times New Roman"/>
          <w:sz w:val="20"/>
          <w:szCs w:val="20"/>
        </w:rPr>
        <w:t xml:space="preserve">Приёмная комиссия работает с 20 июля 2022 года. </w:t>
      </w:r>
      <w:bookmarkStart w:id="0" w:name="_GoBack"/>
      <w:bookmarkEnd w:id="0"/>
    </w:p>
    <w:p w:rsidR="009F7869" w:rsidRPr="00A93C81" w:rsidRDefault="00A93C81" w:rsidP="00F36491">
      <w:pPr>
        <w:spacing w:after="0" w:line="240" w:lineRule="auto"/>
        <w:ind w:left="1560" w:right="1110"/>
        <w:jc w:val="both"/>
        <w:rPr>
          <w:rFonts w:ascii="Times New Roman" w:hAnsi="Times New Roman" w:cs="Times New Roman"/>
          <w:sz w:val="20"/>
          <w:szCs w:val="20"/>
        </w:rPr>
      </w:pPr>
      <w:r w:rsidRPr="00A93C81">
        <w:rPr>
          <w:rFonts w:ascii="Times New Roman" w:hAnsi="Times New Roman" w:cs="Times New Roman"/>
          <w:sz w:val="20"/>
          <w:szCs w:val="20"/>
        </w:rPr>
        <w:t>Телефон приёмной комиссии 7-64-25.</w:t>
      </w:r>
    </w:p>
    <w:sectPr w:rsidR="009F7869" w:rsidRPr="00A93C81" w:rsidSect="00B439D6">
      <w:pgSz w:w="11906" w:h="16838" w:code="9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0DDF"/>
    <w:multiLevelType w:val="hybridMultilevel"/>
    <w:tmpl w:val="A4DAE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81"/>
    <w:rsid w:val="00047ECA"/>
    <w:rsid w:val="001B27C1"/>
    <w:rsid w:val="00683099"/>
    <w:rsid w:val="0098644A"/>
    <w:rsid w:val="009F7869"/>
    <w:rsid w:val="00A93C81"/>
    <w:rsid w:val="00B439D6"/>
    <w:rsid w:val="00F208A0"/>
    <w:rsid w:val="00F36491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C81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F208A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4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C81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F208A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4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66FC-2F02-4AF4-ACFC-DCB1F893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User</cp:lastModifiedBy>
  <cp:revision>7</cp:revision>
  <cp:lastPrinted>2022-04-04T08:01:00Z</cp:lastPrinted>
  <dcterms:created xsi:type="dcterms:W3CDTF">2022-02-22T05:09:00Z</dcterms:created>
  <dcterms:modified xsi:type="dcterms:W3CDTF">2022-04-04T08:09:00Z</dcterms:modified>
</cp:coreProperties>
</file>