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E" w:rsidRDefault="0018010E" w:rsidP="000671D2">
      <w:pPr>
        <w:spacing w:after="0" w:line="240" w:lineRule="auto"/>
        <w:rPr>
          <w:rFonts w:ascii="Nautilus Pompilius" w:hAnsi="Nautilus Pompilius"/>
          <w:noProof/>
          <w:color w:val="1F497D" w:themeColor="text2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02C5B8" wp14:editId="7267F54A">
            <wp:simplePos x="0" y="0"/>
            <wp:positionH relativeFrom="column">
              <wp:posOffset>-2414905</wp:posOffset>
            </wp:positionH>
            <wp:positionV relativeFrom="paragraph">
              <wp:posOffset>242570</wp:posOffset>
            </wp:positionV>
            <wp:extent cx="11430000" cy="8905875"/>
            <wp:effectExtent l="4762" t="0" r="4763" b="4762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30000" cy="890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6A">
        <w:rPr>
          <w:noProof/>
          <w:lang w:eastAsia="ru-RU"/>
        </w:rPr>
        <w:t xml:space="preserve">             </w:t>
      </w:r>
      <w:r w:rsidR="0059026A" w:rsidRPr="0059026A">
        <w:rPr>
          <w:rFonts w:ascii="Nautilus Pompilius" w:hAnsi="Nautilus Pompilius"/>
          <w:noProof/>
          <w:color w:val="1F497D" w:themeColor="text2"/>
          <w:sz w:val="30"/>
          <w:szCs w:val="30"/>
          <w:lang w:eastAsia="ru-RU"/>
        </w:rPr>
        <w:t xml:space="preserve">     </w:t>
      </w:r>
      <w:r w:rsidR="00AE7DD7">
        <w:rPr>
          <w:rFonts w:ascii="Nautilus Pompilius" w:hAnsi="Nautilus Pompilius"/>
          <w:noProof/>
          <w:color w:val="1F497D" w:themeColor="text2"/>
          <w:sz w:val="30"/>
          <w:szCs w:val="30"/>
          <w:lang w:eastAsia="ru-RU"/>
        </w:rPr>
        <w:t xml:space="preserve">  </w:t>
      </w:r>
      <w:r w:rsidR="000671D2">
        <w:rPr>
          <w:rFonts w:ascii="Nautilus Pompilius" w:hAnsi="Nautilus Pompilius"/>
          <w:noProof/>
          <w:color w:val="1F497D" w:themeColor="text2"/>
          <w:sz w:val="30"/>
          <w:szCs w:val="30"/>
          <w:lang w:eastAsia="ru-RU"/>
        </w:rPr>
        <w:t xml:space="preserve">    </w:t>
      </w:r>
    </w:p>
    <w:p w:rsidR="0018010E" w:rsidRDefault="0018010E" w:rsidP="000671D2">
      <w:pPr>
        <w:spacing w:after="0" w:line="240" w:lineRule="auto"/>
        <w:rPr>
          <w:rFonts w:ascii="Nautilus Pompilius" w:hAnsi="Nautilus Pompilius"/>
          <w:noProof/>
          <w:color w:val="1F497D" w:themeColor="text2"/>
          <w:sz w:val="30"/>
          <w:szCs w:val="30"/>
          <w:lang w:eastAsia="ru-RU"/>
        </w:rPr>
      </w:pPr>
    </w:p>
    <w:p w:rsidR="000671D2" w:rsidRPr="0018010E" w:rsidRDefault="0059026A" w:rsidP="0018010E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  <w:t xml:space="preserve">План социальной, воспитательной и идеологической работы </w:t>
      </w:r>
    </w:p>
    <w:p w:rsidR="0059026A" w:rsidRPr="0018010E" w:rsidRDefault="0059026A" w:rsidP="0018010E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  <w:t>в ГУО «Глинищанская средняя школа имени И.П.Мележа»</w:t>
      </w:r>
    </w:p>
    <w:p w:rsidR="00864097" w:rsidRPr="0018010E" w:rsidRDefault="001E533C" w:rsidP="0018010E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  <w:t xml:space="preserve">в период </w:t>
      </w:r>
      <w:r w:rsidR="000671D2"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  <w:t>весенних</w:t>
      </w: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  <w:lang w:eastAsia="ru-RU"/>
        </w:rPr>
        <w:t xml:space="preserve"> каникул 2023/2024 учебного года</w:t>
      </w:r>
    </w:p>
    <w:p w:rsidR="0018010E" w:rsidRDefault="0018010E" w:rsidP="0059026A">
      <w:pPr>
        <w:spacing w:after="0" w:line="240" w:lineRule="auto"/>
        <w:jc w:val="center"/>
        <w:rPr>
          <w:rFonts w:ascii="Nautilus Pompilius" w:hAnsi="Nautilus Pompilius"/>
          <w:b/>
          <w:noProof/>
          <w:color w:val="1F497D" w:themeColor="text2"/>
          <w:sz w:val="30"/>
          <w:szCs w:val="30"/>
          <w:u w:val="single"/>
          <w:lang w:eastAsia="ru-RU"/>
        </w:rPr>
      </w:pPr>
    </w:p>
    <w:tbl>
      <w:tblPr>
        <w:tblW w:w="10275" w:type="dxa"/>
        <w:jc w:val="center"/>
        <w:tblInd w:w="700" w:type="dxa"/>
        <w:tblLayout w:type="fixed"/>
        <w:tblLook w:val="04A0" w:firstRow="1" w:lastRow="0" w:firstColumn="1" w:lastColumn="0" w:noHBand="0" w:noVBand="1"/>
      </w:tblPr>
      <w:tblGrid>
        <w:gridCol w:w="2384"/>
        <w:gridCol w:w="344"/>
        <w:gridCol w:w="65"/>
        <w:gridCol w:w="4410"/>
        <w:gridCol w:w="171"/>
        <w:gridCol w:w="2879"/>
        <w:gridCol w:w="22"/>
      </w:tblGrid>
      <w:tr w:rsidR="0018010E" w:rsidRPr="0018010E" w:rsidTr="0018010E">
        <w:trPr>
          <w:trHeight w:val="569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tabs>
                <w:tab w:val="left" w:pos="213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Время, место проведения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val="be-BY" w:eastAsia="ru-RU"/>
              </w:rPr>
              <w:t>Ответственные</w:t>
            </w:r>
          </w:p>
        </w:tc>
      </w:tr>
      <w:tr w:rsidR="0018010E" w:rsidRPr="0018010E" w:rsidTr="0018010E">
        <w:trPr>
          <w:trHeight w:val="947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25 марта 2024 (понедельник)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День правовых знаний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 w:eastAsia="ru-RU"/>
              </w:rPr>
              <w:t>На протяжении дня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 w:eastAsia="ru-RU"/>
              </w:rPr>
              <w:t>Акция “Весенние каникулы – безопасность в каждый дом”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30"/>
                <w:lang w:val="be-BY" w:eastAsia="ru-RU"/>
              </w:rPr>
              <w:t>Классные руководители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По расписанию учителей-предметников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 w:eastAsia="ru-RU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Администрация школы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Н.Д.Великоборец 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информатики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Просмотр фильма 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«Закон и порядок»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13.30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Библиотечный час «Права человека»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11.00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Территория школы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Акция «Наведем порядок сами»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Н.А.Орещенко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трудового обучения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Час труда (трудовая занятость несовершеннолетнего, с которым проводится индивидуальная профилактическая работа)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И.С.Прихач</w:t>
            </w:r>
            <w:proofErr w:type="spellEnd"/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В.М.Ботяновская</w:t>
            </w:r>
            <w:proofErr w:type="spellEnd"/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4-го класса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Беседа «Учись дарить добро»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И.М.Черникова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педагога социального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Профилактические беседы с учащимся, состоящим на учете ИДН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В.М.Ботяновская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Интерактивная игра «Игры разума»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А.Н.Цалко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14.00 – 15.00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Спортивный </w:t>
            </w:r>
          </w:p>
          <w:p w:rsid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зал</w:t>
            </w:r>
          </w:p>
          <w:p w:rsid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Спортивный час. Пионербол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lastRenderedPageBreak/>
              <w:t>15.00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00C7FF" wp14:editId="590551F5">
                  <wp:simplePos x="0" y="0"/>
                  <wp:positionH relativeFrom="column">
                    <wp:posOffset>-2225675</wp:posOffset>
                  </wp:positionH>
                  <wp:positionV relativeFrom="paragraph">
                    <wp:posOffset>186690</wp:posOffset>
                  </wp:positionV>
                  <wp:extent cx="11430000" cy="8905875"/>
                  <wp:effectExtent l="4762" t="0" r="4763" b="4762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Викторина «Законы улиц и дорог»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61A8B3" wp14:editId="429BAFE3">
                      <wp:extent cx="308610" cy="308610"/>
                      <wp:effectExtent l="0" t="0" r="0" b="0"/>
                      <wp:docPr id="3" name="AutoShape 1" descr="Красивые весенние рамки на прозрачном фон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Красивые весенние рамки на прозрачном фоне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KKCQMAAA8GAAAOAAAAZHJzL2Uyb0RvYy54bWysVN1u0zAUvkfiHSzfZ0m6tGuipdPWH4Q0&#10;YNLgAdzEaSwSO9jusoGQQELigjfgKaZJExPaxitkb8Sx03btdoOAVErtc5zvnO+cz2d377Qs0AmV&#10;igkeY3/Lw4jyRKSMz2L85vXE6WOkNOEpKQSnMT6jCu8Nnj7ZrauIdkQuipRKBCBcRXUV41zrKnJd&#10;leS0JGpLVJSDMxOyJBq2cuamktSAXhZux/N6bi1kWkmRUKXAOmqdeGDxs4wm+lWWKapREWPITdu3&#10;tO+pebuDXRLNJKlylizSIH+RRUkYh6ArqBHRBM0lewRVskQKJTK9lYjSFVnGEmo5ABvfe8DmOCcV&#10;tVygOKpalUn9P9jk5cmRRCyN8TZGnJTQov25FjYy8jFKqUqgXM33u0/N+d3n5qq5uPvWXKLmormE&#10;7WVzA78rMBh/c938bK4QWM5R8wsst80P+91XMN021+juC/zdNJem7HWlIoh+XB1JUzhVHYrkrUJc&#10;DHPCZ3RfVdA8kBSktTRJKeqckhT4+wbC3cAwGwVoaFq/ECkQIUDENuU0k6WJAeVGp7b3Z6ve01ON&#10;EjBue/2eDwpJwLVYmwgkWn5cSaWfUVEis4ixhOwsODk5VLo9ujxiYnExYUUBdhIVfMMAmK0FQsOn&#10;xmeSsGr5EHrhuD/uB07Q6Y2dwBuNnP3JMHB6E3+nO9oeDYcj/6OJ6wdRztKUchNmqVw/+DNlLO5Q&#10;q7mVdpUoWGrgTEpKzqbDQqITAjdnYh9bcvDcH3M307D1Ai4PKPmdwDvohM6k199xgknQdcIdr+94&#10;fngQ9rwgDEaTTUqHjNN/p4TqGIfdTtd2aS3pB9w8+zzmRqKSaZhNBStj3F8dIpFR4JintrWasKJd&#10;r5XCpH9fCmj3stFWr0airfqnIj0DuUoBcgLlwRSFRS7ke4xqmEgxVu/mRFKMiuccJB/6QWBGmN0E&#10;3Z0ObOS6Z7ruITwBqBhrjNrlULdjb15JNsshkm8Lw4W57xmzEjZXqM1qcblg6lgmiwlpxtr63p66&#10;n+OD3wA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c1OCigkDAAAPBgAADgAAAAAAAAAAAAAAAAAuAgAAZHJzL2Uyb0RvYy54bWxQ&#10;SwECLQAUAAYACAAAACEAmPZsDdkAAAADAQAADwAAAAAAAAAAAAAAAABj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К.П.Бондарь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16.00 – 17.00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7-го класса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  <w:t>Тренинг «Развиваем воображение»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Е.А.Куган</w:t>
            </w:r>
          </w:p>
        </w:tc>
      </w:tr>
      <w:tr w:rsidR="0018010E" w:rsidRPr="0018010E" w:rsidTr="0018010E">
        <w:trPr>
          <w:trHeight w:val="446"/>
          <w:jc w:val="center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зал/спортивный блок/ спортивная площадка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</w:tc>
      </w:tr>
      <w:tr w:rsidR="0018010E" w:rsidRPr="0018010E" w:rsidTr="0018010E">
        <w:trPr>
          <w:gridAfter w:val="1"/>
          <w:wAfter w:w="22" w:type="dxa"/>
          <w:trHeight w:val="947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26 марта 2024 (вторник)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День культуры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По расписанию учителей-предметников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 w:eastAsia="ru-RU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Администрация школы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Г.Н.Гордиенко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13.30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Библиотечный час 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«Культура в произведениях»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11.00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1-го класса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Игра-путешествие «Важная страничка»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Л.М.Бешок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трудового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обучения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Час труда (трудовая занятость несовершеннолетнего, с которым проводится индивидуальная профилактическая работа)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И.С.Прихач</w:t>
            </w:r>
            <w:proofErr w:type="spellEnd"/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В.М.Ботяновская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11.00 – 12.00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Музейная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комната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Музейный квест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И.С.Прихач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социального педагога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Рейды «Подросток», Семья»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В.М.Ботяновская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математики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Познавательная игра «Что я знаю о культуре поведения?»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Е.В.Прихач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14.00 – 15.00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Спортивный час. Баскетбол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Н.В.Романенко 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38F92D8" wp14:editId="66016359">
                  <wp:simplePos x="0" y="0"/>
                  <wp:positionH relativeFrom="column">
                    <wp:posOffset>-2580005</wp:posOffset>
                  </wp:positionH>
                  <wp:positionV relativeFrom="paragraph">
                    <wp:posOffset>130810</wp:posOffset>
                  </wp:positionV>
                  <wp:extent cx="11430000" cy="8905875"/>
                  <wp:effectExtent l="4762" t="0" r="4763" b="4762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15.00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Пионерская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комната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Сбор пионерской дружины. Итоги работы в третьей четверти.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Н.Д.Великоборец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16.00 – 17.00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Территория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школы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Операция «Кормушка»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О.Г.Корбит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К.П.Бондарь</w:t>
            </w:r>
          </w:p>
        </w:tc>
      </w:tr>
      <w:tr w:rsidR="0018010E" w:rsidRPr="0018010E" w:rsidTr="0018010E">
        <w:trPr>
          <w:gridAfter w:val="1"/>
          <w:wAfter w:w="22" w:type="dxa"/>
          <w:trHeight w:val="947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27 марта 2024 (среда)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День ЗОЖ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По расписанию учителей-предметников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 w:eastAsia="ru-RU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Администрация школы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И.М.Черникова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13.30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школьной библиотеки.</w:t>
            </w:r>
            <w:r w:rsidRPr="001801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Экскурсионный маршрут по сказкам Андерсена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11-го класса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Круглый стол «Поговорим о вредных привычках»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А.Н.Цалко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математики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Встреча с представителем РОЧС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К.А.Марцевич</w:t>
            </w:r>
            <w:proofErr w:type="spellEnd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трудового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обучения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Час труда (трудовая занятость несовершеннолетнего, с которым проводится индивидуальная профилактическая работа)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И.С.Прихач</w:t>
            </w:r>
            <w:proofErr w:type="spellEnd"/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В.М.Ботяновская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01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Видеолекторий</w:t>
            </w:r>
            <w:proofErr w:type="spellEnd"/>
            <w:r w:rsidRPr="001801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«Здоровый образ жизни: семь основных советов»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В.М.Ботяновская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Спортивный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зал 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801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Спортивно-игровая программа «Спорт любить – сильным и здоровым быть!»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lastRenderedPageBreak/>
              <w:t>14.00 – 15.00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A97C372" wp14:editId="1B31C07C">
                  <wp:simplePos x="0" y="0"/>
                  <wp:positionH relativeFrom="column">
                    <wp:posOffset>-2590800</wp:posOffset>
                  </wp:positionH>
                  <wp:positionV relativeFrom="paragraph">
                    <wp:posOffset>174625</wp:posOffset>
                  </wp:positionV>
                  <wp:extent cx="11430000" cy="8905875"/>
                  <wp:effectExtent l="4762" t="0" r="4763" b="4762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Игра-тренинг «Будь внимателен» (работа волонтерского и экологического отрядов)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О.Г.Корбит</w:t>
            </w:r>
            <w:proofErr w:type="spellEnd"/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Н.А.Орещенко</w:t>
            </w:r>
            <w:proofErr w:type="spellEnd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15.00 – 17.00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Спортивная площадка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  <w:t>Игры на свежем воздухе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И.Н.Прищеп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4"/>
                <w:lang w:val="be-BY" w:eastAsia="ru-RU"/>
              </w:rPr>
              <w:t>Экскурсия в РОВД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18010E" w:rsidRPr="0018010E" w:rsidTr="0018010E">
        <w:trPr>
          <w:gridAfter w:val="1"/>
          <w:wAfter w:w="22" w:type="dxa"/>
          <w:trHeight w:val="947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28 марта 2024 (четверг)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36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36"/>
                <w:lang w:eastAsia="ru-RU"/>
              </w:rPr>
              <w:t>День профориентации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По расписанию учителей-предметников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 w:eastAsia="ru-RU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Администрация школы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Л.М.Бешок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13.30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Беседа «Без труда ничего не дается»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И.М.Черникова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11.00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Игра-путешествие по профессиям от «А» до «Я»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Е.А.Карась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Супер игра «Угадай профессию»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А.Н.Цалко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трудового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обучения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Час труда (трудовая занятость несовершеннолетнего, с которым проводится индивидуальная профилактическая работа)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И.С.Прихач</w:t>
            </w: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В.М.Ботяновская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Территория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школы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Акция «Чистый класс»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Н.Д.Великоборец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  <w:t>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val="be-BY" w:eastAsia="ru-RU"/>
              </w:rPr>
              <w:t>г.Хойники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4"/>
              </w:rPr>
              <w:t>Посещение ЦРБ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eastAsia="ru-RU"/>
              </w:rPr>
              <w:t>Е.В.Прихач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14.00 – 15.00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Спортивный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зал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Спортивный час. Волейбол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Н.В.Романенко 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lastRenderedPageBreak/>
              <w:t>15.00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Круглый стол «Выбор профессии: хочу, могу, надо»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К.П.Бондарь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D91B89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2331AE6" wp14:editId="0D9BDAB3">
                  <wp:simplePos x="0" y="0"/>
                  <wp:positionH relativeFrom="column">
                    <wp:posOffset>-1937652</wp:posOffset>
                  </wp:positionH>
                  <wp:positionV relativeFrom="paragraph">
                    <wp:posOffset>115252</wp:posOffset>
                  </wp:positionV>
                  <wp:extent cx="11430000" cy="8905875"/>
                  <wp:effectExtent l="4762" t="0" r="4763" b="4762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10E"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16.00 – 17.00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Подвижные игры по эстафетам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«В здоровом теле - здоровый дух»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Н.Д.Великоборец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17.15 – 18.00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Спортивный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зал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объединения по интересам “Кожаный мяч”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Е.А.Куган</w:t>
            </w:r>
          </w:p>
        </w:tc>
      </w:tr>
      <w:tr w:rsidR="0018010E" w:rsidRPr="0018010E" w:rsidTr="0018010E">
        <w:trPr>
          <w:gridAfter w:val="1"/>
          <w:wAfter w:w="22" w:type="dxa"/>
          <w:trHeight w:val="947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29 марта 2024 (пятница)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День экологии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По расписанию учителей-предметников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6"/>
                <w:lang w:val="be-BY" w:eastAsia="ru-RU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6"/>
                <w:lang w:val="be-BY" w:eastAsia="ru-RU"/>
              </w:rPr>
              <w:t>Администрация школы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А.Н.Цалко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13.30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Сказочные истории «Советы Мойдодыра»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11.00</w:t>
            </w:r>
          </w:p>
          <w:p w:rsidR="00D91B89" w:rsidRDefault="00D91B89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Территория школы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Акция «Чистый школьный двор»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Н.В.Романенко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Н.А.Орещенко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12.00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трудового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обучения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Час труда (трудовая занятость несовершеннолетнего, с которым проводится индивидуальная профилактическая работа)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И.С.Прихач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В.М.Ботяновская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3-го класса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Викторина «Вестники весны»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Е.А.Карась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14.00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социального педагога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Занятие «Умей сказать нет»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В.М.Ботяновская</w:t>
            </w:r>
            <w:proofErr w:type="spellEnd"/>
          </w:p>
        </w:tc>
      </w:tr>
      <w:tr w:rsidR="0018010E" w:rsidRPr="0018010E" w:rsidTr="0018010E">
        <w:trPr>
          <w:gridAfter w:val="1"/>
          <w:wAfter w:w="22" w:type="dxa"/>
          <w:trHeight w:val="1057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14.00 – 15.00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Спортивный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зал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Спортивный час. Спортивная игра «</w:t>
            </w:r>
            <w:proofErr w:type="gramStart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>Самые</w:t>
            </w:r>
            <w:proofErr w:type="gramEnd"/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ru-RU"/>
              </w:rPr>
              <w:t xml:space="preserve"> ловкие»</w:t>
            </w:r>
          </w:p>
          <w:p w:rsid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D91B89" w:rsidRPr="0018010E" w:rsidRDefault="00D91B89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lastRenderedPageBreak/>
              <w:t>15.00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агр.Глинище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  <w:t>Акция «Чисто там, где мы!!!»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Н.Д.Великоборец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855958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2551E4E" wp14:editId="26787832">
                  <wp:simplePos x="0" y="0"/>
                  <wp:positionH relativeFrom="column">
                    <wp:posOffset>-2223770</wp:posOffset>
                  </wp:positionH>
                  <wp:positionV relativeFrom="paragraph">
                    <wp:posOffset>58420</wp:posOffset>
                  </wp:positionV>
                  <wp:extent cx="11430000" cy="8905875"/>
                  <wp:effectExtent l="4762" t="0" r="4763" b="4762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10E"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30 марта 2024 (суббота)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</w:pPr>
            <w:r w:rsidRPr="0018010E">
              <w:rPr>
                <w:rFonts w:ascii="Times New Roman" w:eastAsia="Times New Roman" w:hAnsi="Times New Roman" w:cs="Calibri"/>
                <w:b/>
                <w:i/>
                <w:noProof/>
                <w:color w:val="000000"/>
                <w:sz w:val="36"/>
                <w:szCs w:val="28"/>
                <w:lang w:eastAsia="ru-RU"/>
              </w:rPr>
              <w:t>День безопасности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9.00 – 13.10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информатики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компьютерного класса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А.Н.Цалко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8.30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ГПД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Работа оздоровительного лагеря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И.Н.Прищеп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09.30 – 10.15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10.20 – 11.05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зал/блок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объединения по интересам “Патриот”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12.30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школьной библиотеки.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11.10 – 13.00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зал/блок/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спортивная площадка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Работа спортивного зала: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1. Волейбол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2. Футбол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3. Теннис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Н.В.Романенко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10.00 – 10.40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 xml:space="preserve">Кабинет 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3-го класса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Конкурс рисунков «В мире безопасности»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Е.А.Карась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11.00 – 11.40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4-го класса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Беседа «Простые правила безопасности»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И.М.Черникова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12.00 – 12.40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 химии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Информ-дайджест «Безопасное поведение при пожаре»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Г.Н.Гордиенко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13.00 – 13.40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Пионерская комната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Круглый стол «Учимся жить безопасно»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Н.Д.Великоборец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14.00 – 14.40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Кабинет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химии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Просмотр видеофильма «Пожарная безопасность для детей»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Е.В.Прихач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15.00 – 16.00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Спортивная площадка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>Игры на свежем воздухе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И.С.Прихач</w:t>
            </w: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16.00 – 17.00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блок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 xml:space="preserve">Шахматно-шашечный турнир 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18010E" w:rsidRPr="0018010E" w:rsidTr="0018010E">
        <w:trPr>
          <w:gridAfter w:val="1"/>
          <w:wAfter w:w="22" w:type="dxa"/>
          <w:trHeight w:val="44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17.00 – 20.00</w:t>
            </w:r>
          </w:p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Спортивный зал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  <w:t xml:space="preserve">Работа спортивного зала </w:t>
            </w:r>
          </w:p>
          <w:p w:rsidR="0018010E" w:rsidRPr="0018010E" w:rsidRDefault="0018010E" w:rsidP="00180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be-BY"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0E" w:rsidRPr="0018010E" w:rsidRDefault="0018010E" w:rsidP="0018010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</w:pPr>
            <w:r w:rsidRPr="0018010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be-BY" w:eastAsia="ru-RU"/>
              </w:rPr>
              <w:t>С.И.Кудрицкий</w:t>
            </w:r>
          </w:p>
        </w:tc>
      </w:tr>
    </w:tbl>
    <w:p w:rsidR="008B2613" w:rsidRPr="00855958" w:rsidRDefault="0018010E" w:rsidP="00855958">
      <w:pPr>
        <w:spacing w:after="0" w:line="240" w:lineRule="auto"/>
        <w:ind w:left="786" w:hanging="928"/>
        <w:contextualSpacing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18010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В плане возможны изменения</w:t>
      </w:r>
      <w:bookmarkStart w:id="0" w:name="_GoBack"/>
      <w:bookmarkEnd w:id="0"/>
    </w:p>
    <w:sectPr w:rsidR="008B2613" w:rsidRPr="00855958" w:rsidSect="00D91B8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A"/>
    <w:rsid w:val="00045268"/>
    <w:rsid w:val="0006660E"/>
    <w:rsid w:val="000671D2"/>
    <w:rsid w:val="000D7409"/>
    <w:rsid w:val="00116A91"/>
    <w:rsid w:val="001317A7"/>
    <w:rsid w:val="0018010E"/>
    <w:rsid w:val="001E533C"/>
    <w:rsid w:val="00280BF9"/>
    <w:rsid w:val="00367CAC"/>
    <w:rsid w:val="0039738D"/>
    <w:rsid w:val="004843F9"/>
    <w:rsid w:val="0058670B"/>
    <w:rsid w:val="0059026A"/>
    <w:rsid w:val="005A7889"/>
    <w:rsid w:val="005E56D2"/>
    <w:rsid w:val="0063026A"/>
    <w:rsid w:val="006C0F11"/>
    <w:rsid w:val="006C7BCC"/>
    <w:rsid w:val="006E5C2E"/>
    <w:rsid w:val="007379F9"/>
    <w:rsid w:val="0075124F"/>
    <w:rsid w:val="00757C55"/>
    <w:rsid w:val="0076100E"/>
    <w:rsid w:val="0082314E"/>
    <w:rsid w:val="00855958"/>
    <w:rsid w:val="00864097"/>
    <w:rsid w:val="008A4102"/>
    <w:rsid w:val="008B02BB"/>
    <w:rsid w:val="008B2613"/>
    <w:rsid w:val="008F4FDF"/>
    <w:rsid w:val="009024BC"/>
    <w:rsid w:val="00960E3E"/>
    <w:rsid w:val="00995B0C"/>
    <w:rsid w:val="009C67FC"/>
    <w:rsid w:val="009D5E3E"/>
    <w:rsid w:val="00A05E30"/>
    <w:rsid w:val="00A42E5C"/>
    <w:rsid w:val="00A46542"/>
    <w:rsid w:val="00AE7DD7"/>
    <w:rsid w:val="00B944A4"/>
    <w:rsid w:val="00BF3D5D"/>
    <w:rsid w:val="00C415C3"/>
    <w:rsid w:val="00D214BD"/>
    <w:rsid w:val="00D867CB"/>
    <w:rsid w:val="00D91B89"/>
    <w:rsid w:val="00E23C1B"/>
    <w:rsid w:val="00E30754"/>
    <w:rsid w:val="00E37714"/>
    <w:rsid w:val="00EE128B"/>
    <w:rsid w:val="00EE5093"/>
    <w:rsid w:val="00F3461C"/>
    <w:rsid w:val="00FA4DA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2023-12-19T06:47:00Z</cp:lastPrinted>
  <dcterms:created xsi:type="dcterms:W3CDTF">2023-12-18T07:58:00Z</dcterms:created>
  <dcterms:modified xsi:type="dcterms:W3CDTF">2024-03-18T10:05:00Z</dcterms:modified>
</cp:coreProperties>
</file>